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6DFC9" w14:textId="56F7B1E7" w:rsidR="00B50C9F" w:rsidRPr="00800C12" w:rsidRDefault="00B50C9F" w:rsidP="00665CB7">
      <w:pPr>
        <w:jc w:val="center"/>
        <w:rPr>
          <w:rFonts w:ascii="ＭＳ ゴシック" w:eastAsia="ＭＳ ゴシック" w:hAnsi="ＭＳ ゴシック"/>
          <w:b/>
          <w:bCs/>
          <w:color w:val="000000" w:themeColor="text1"/>
          <w:szCs w:val="21"/>
          <w:shd w:val="clear" w:color="auto" w:fill="FFFFFF"/>
        </w:rPr>
      </w:pPr>
      <w:r w:rsidRPr="00800C12">
        <w:rPr>
          <w:rFonts w:ascii="ＭＳ ゴシック" w:eastAsia="ＭＳ ゴシック" w:hAnsi="ＭＳ ゴシック" w:hint="eastAsia"/>
          <w:b/>
          <w:bCs/>
          <w:color w:val="000000" w:themeColor="text1"/>
          <w:szCs w:val="21"/>
          <w:shd w:val="clear" w:color="auto" w:fill="FFFFFF"/>
        </w:rPr>
        <w:t>清瀬駅周辺の未来構想ビジョン策定業務　仕様案</w:t>
      </w:r>
    </w:p>
    <w:p w14:paraId="66CA1382" w14:textId="491A2A78" w:rsidR="00FA1171" w:rsidRPr="00800C12" w:rsidRDefault="00FA1171" w:rsidP="00FA1171">
      <w:pPr>
        <w:pStyle w:val="a7"/>
        <w:numPr>
          <w:ilvl w:val="0"/>
          <w:numId w:val="1"/>
        </w:numPr>
        <w:ind w:leftChars="0"/>
        <w:jc w:val="left"/>
        <w:rPr>
          <w:rFonts w:ascii="ＭＳ ゴシック" w:eastAsia="ＭＳ ゴシック" w:hAnsi="ＭＳ ゴシック"/>
          <w:b/>
          <w:bCs/>
          <w:color w:val="000000" w:themeColor="text1"/>
        </w:rPr>
      </w:pPr>
      <w:r w:rsidRPr="00800C12">
        <w:rPr>
          <w:rFonts w:ascii="ＭＳ ゴシック" w:eastAsia="ＭＳ ゴシック" w:hAnsi="ＭＳ ゴシック" w:hint="eastAsia"/>
          <w:b/>
          <w:bCs/>
          <w:color w:val="000000" w:themeColor="text1"/>
        </w:rPr>
        <w:t>業務目的</w:t>
      </w:r>
    </w:p>
    <w:p w14:paraId="67C057F2" w14:textId="23BB62CD" w:rsidR="00B50C9F" w:rsidRPr="00800C12" w:rsidRDefault="00B50C9F" w:rsidP="00B50C9F">
      <w:pPr>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 xml:space="preserve">　清瀬駅周辺のにぎわいを創出する</w:t>
      </w:r>
      <w:r w:rsidR="00FA1171" w:rsidRPr="00800C12">
        <w:rPr>
          <w:rFonts w:ascii="ＭＳ 明朝" w:eastAsia="ＭＳ 明朝" w:hAnsi="ＭＳ 明朝" w:hint="eastAsia"/>
          <w:color w:val="000000" w:themeColor="text1"/>
        </w:rPr>
        <w:t>ための、</w:t>
      </w:r>
      <w:r w:rsidRPr="00800C12">
        <w:rPr>
          <w:rFonts w:ascii="ＭＳ 明朝" w:eastAsia="ＭＳ 明朝" w:hAnsi="ＭＳ 明朝" w:hint="eastAsia"/>
          <w:color w:val="000000" w:themeColor="text1"/>
        </w:rPr>
        <w:t>未来構想ビジョンの策定</w:t>
      </w:r>
      <w:r w:rsidR="00FA1171" w:rsidRPr="00800C12">
        <w:rPr>
          <w:rFonts w:ascii="ＭＳ 明朝" w:eastAsia="ＭＳ 明朝" w:hAnsi="ＭＳ 明朝" w:hint="eastAsia"/>
          <w:color w:val="000000" w:themeColor="text1"/>
        </w:rPr>
        <w:t>を行う。</w:t>
      </w:r>
    </w:p>
    <w:p w14:paraId="316884C1" w14:textId="77777777" w:rsidR="001376DC" w:rsidRPr="00800C12" w:rsidRDefault="001376DC" w:rsidP="001376DC">
      <w:pPr>
        <w:jc w:val="left"/>
        <w:rPr>
          <w:rFonts w:ascii="ＭＳ 明朝" w:eastAsia="ＭＳ 明朝" w:hAnsi="ＭＳ 明朝"/>
          <w:color w:val="000000" w:themeColor="text1"/>
        </w:rPr>
      </w:pPr>
    </w:p>
    <w:p w14:paraId="11B9BCCD" w14:textId="0DA8902A" w:rsidR="001376DC" w:rsidRPr="00800C12" w:rsidRDefault="001376DC" w:rsidP="001376DC">
      <w:pPr>
        <w:pStyle w:val="a7"/>
        <w:numPr>
          <w:ilvl w:val="0"/>
          <w:numId w:val="1"/>
        </w:numPr>
        <w:ind w:leftChars="0"/>
        <w:jc w:val="left"/>
        <w:rPr>
          <w:rFonts w:ascii="ＭＳ ゴシック" w:eastAsia="ＭＳ ゴシック" w:hAnsi="ＭＳ ゴシック"/>
          <w:b/>
          <w:color w:val="000000" w:themeColor="text1"/>
        </w:rPr>
      </w:pPr>
      <w:r w:rsidRPr="00800C12">
        <w:rPr>
          <w:rFonts w:ascii="ＭＳ ゴシック" w:eastAsia="ＭＳ ゴシック" w:hAnsi="ＭＳ ゴシック" w:hint="eastAsia"/>
          <w:b/>
          <w:color w:val="000000" w:themeColor="text1"/>
        </w:rPr>
        <w:t>期間</w:t>
      </w:r>
    </w:p>
    <w:p w14:paraId="359B781A" w14:textId="344D7B14" w:rsidR="001376DC" w:rsidRPr="00800C12" w:rsidRDefault="001376DC" w:rsidP="00272ECC">
      <w:pPr>
        <w:ind w:firstLineChars="100" w:firstLine="211"/>
        <w:jc w:val="left"/>
        <w:rPr>
          <w:rFonts w:ascii="ＭＳ 明朝" w:eastAsia="ＭＳ 明朝" w:hAnsi="ＭＳ 明朝"/>
          <w:b/>
          <w:color w:val="000000" w:themeColor="text1"/>
        </w:rPr>
      </w:pPr>
      <w:r w:rsidRPr="00800C12">
        <w:rPr>
          <w:rFonts w:ascii="ＭＳ 明朝" w:eastAsia="ＭＳ 明朝" w:hAnsi="ＭＳ 明朝" w:hint="eastAsia"/>
          <w:b/>
          <w:color w:val="000000" w:themeColor="text1"/>
        </w:rPr>
        <w:t>令和６年度～令和７年度</w:t>
      </w:r>
    </w:p>
    <w:p w14:paraId="4F05ED2C" w14:textId="77777777" w:rsidR="001376DC" w:rsidRPr="00800C12" w:rsidRDefault="001376DC" w:rsidP="00B50C9F">
      <w:pPr>
        <w:jc w:val="left"/>
        <w:rPr>
          <w:rFonts w:ascii="ＭＳ 明朝" w:eastAsia="ＭＳ 明朝" w:hAnsi="ＭＳ 明朝"/>
          <w:color w:val="000000" w:themeColor="text1"/>
        </w:rPr>
      </w:pPr>
    </w:p>
    <w:p w14:paraId="667D9021" w14:textId="191708C5" w:rsidR="00B50C9F" w:rsidRPr="00800C12" w:rsidRDefault="00FA1171" w:rsidP="00FA1171">
      <w:pPr>
        <w:pStyle w:val="a7"/>
        <w:numPr>
          <w:ilvl w:val="0"/>
          <w:numId w:val="1"/>
        </w:numPr>
        <w:ind w:leftChars="0"/>
        <w:jc w:val="left"/>
        <w:rPr>
          <w:rFonts w:ascii="ＭＳ ゴシック" w:eastAsia="ＭＳ ゴシック" w:hAnsi="ＭＳ ゴシック"/>
          <w:b/>
          <w:bCs/>
          <w:color w:val="000000" w:themeColor="text1"/>
        </w:rPr>
      </w:pPr>
      <w:r w:rsidRPr="00800C12">
        <w:rPr>
          <w:rFonts w:ascii="ＭＳ ゴシック" w:eastAsia="ＭＳ ゴシック" w:hAnsi="ＭＳ ゴシック" w:hint="eastAsia"/>
          <w:b/>
          <w:bCs/>
          <w:color w:val="000000" w:themeColor="text1"/>
        </w:rPr>
        <w:t>業務内容</w:t>
      </w:r>
    </w:p>
    <w:p w14:paraId="5C91FCF3" w14:textId="630130BA" w:rsidR="00AB2F9E" w:rsidRPr="00800C12" w:rsidRDefault="00AB2F9E" w:rsidP="00AB2F9E">
      <w:pPr>
        <w:jc w:val="left"/>
        <w:rPr>
          <w:rFonts w:ascii="ＭＳ 明朝" w:eastAsia="ＭＳ 明朝" w:hAnsi="ＭＳ 明朝"/>
          <w:b/>
          <w:bCs/>
          <w:color w:val="000000" w:themeColor="text1"/>
        </w:rPr>
      </w:pPr>
      <w:r w:rsidRPr="00800C12">
        <w:rPr>
          <w:rFonts w:ascii="ＭＳ 明朝" w:eastAsia="ＭＳ 明朝" w:hAnsi="ＭＳ 明朝" w:hint="eastAsia"/>
          <w:b/>
          <w:bCs/>
          <w:color w:val="000000" w:themeColor="text1"/>
        </w:rPr>
        <w:t>（１）歩行者流動調査</w:t>
      </w:r>
    </w:p>
    <w:p w14:paraId="61985677" w14:textId="096EAE4E" w:rsidR="00FA1171" w:rsidRPr="00800C12" w:rsidRDefault="00AB2F9E" w:rsidP="00AB2F9E">
      <w:pPr>
        <w:jc w:val="left"/>
        <w:rPr>
          <w:rFonts w:ascii="ＭＳ 明朝" w:eastAsia="ＭＳ 明朝" w:hAnsi="ＭＳ 明朝"/>
          <w:b/>
          <w:bCs/>
          <w:color w:val="000000" w:themeColor="text1"/>
        </w:rPr>
      </w:pPr>
      <w:r w:rsidRPr="00800C12">
        <w:rPr>
          <w:rFonts w:ascii="ＭＳ 明朝" w:eastAsia="ＭＳ 明朝" w:hAnsi="ＭＳ 明朝" w:hint="eastAsia"/>
          <w:b/>
          <w:bCs/>
          <w:color w:val="000000" w:themeColor="text1"/>
        </w:rPr>
        <w:t>（２）</w:t>
      </w:r>
      <w:r w:rsidR="00FA1171" w:rsidRPr="00800C12">
        <w:rPr>
          <w:rFonts w:ascii="ＭＳ 明朝" w:eastAsia="ＭＳ 明朝" w:hAnsi="ＭＳ 明朝" w:hint="eastAsia"/>
          <w:b/>
          <w:bCs/>
          <w:color w:val="000000" w:themeColor="text1"/>
        </w:rPr>
        <w:t>現状把握のためのデータ更新</w:t>
      </w:r>
    </w:p>
    <w:p w14:paraId="5DD16EC0" w14:textId="035B63A0" w:rsidR="00FA1171" w:rsidRPr="00800C12" w:rsidRDefault="00FA1171" w:rsidP="00FA1171">
      <w:pPr>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 xml:space="preserve">　</w:t>
      </w:r>
      <w:r w:rsidR="00AB2F9E" w:rsidRPr="00800C12">
        <w:rPr>
          <w:rFonts w:ascii="ＭＳ 明朝" w:eastAsia="ＭＳ 明朝" w:hAnsi="ＭＳ 明朝" w:hint="eastAsia"/>
          <w:color w:val="000000" w:themeColor="text1"/>
        </w:rPr>
        <w:t xml:space="preserve">　</w:t>
      </w:r>
      <w:r w:rsidRPr="00800C12">
        <w:rPr>
          <w:rFonts w:ascii="ＭＳ 明朝" w:eastAsia="ＭＳ 明朝" w:hAnsi="ＭＳ 明朝" w:hint="eastAsia"/>
          <w:color w:val="000000" w:themeColor="text1"/>
        </w:rPr>
        <w:t>人口・世帯数等の現状把握のた</w:t>
      </w:r>
      <w:bookmarkStart w:id="0" w:name="_GoBack"/>
      <w:bookmarkEnd w:id="0"/>
      <w:r w:rsidRPr="00800C12">
        <w:rPr>
          <w:rFonts w:ascii="ＭＳ 明朝" w:eastAsia="ＭＳ 明朝" w:hAnsi="ＭＳ 明朝" w:hint="eastAsia"/>
          <w:color w:val="000000" w:themeColor="text1"/>
        </w:rPr>
        <w:t>めのデータを更新する。</w:t>
      </w:r>
    </w:p>
    <w:p w14:paraId="0AE61B09" w14:textId="4D0BC3DA" w:rsidR="00FA1171" w:rsidRPr="00800C12" w:rsidRDefault="00AB2F9E" w:rsidP="00AB2F9E">
      <w:pPr>
        <w:jc w:val="left"/>
        <w:rPr>
          <w:rFonts w:ascii="ＭＳ 明朝" w:eastAsia="ＭＳ 明朝" w:hAnsi="ＭＳ 明朝"/>
          <w:b/>
          <w:bCs/>
          <w:color w:val="000000" w:themeColor="text1"/>
        </w:rPr>
      </w:pPr>
      <w:r w:rsidRPr="00800C12">
        <w:rPr>
          <w:rFonts w:ascii="ＭＳ 明朝" w:eastAsia="ＭＳ 明朝" w:hAnsi="ＭＳ 明朝" w:hint="eastAsia"/>
          <w:b/>
          <w:bCs/>
          <w:color w:val="000000" w:themeColor="text1"/>
        </w:rPr>
        <w:t>（３）</w:t>
      </w:r>
      <w:r w:rsidR="00FA1171" w:rsidRPr="00800C12">
        <w:rPr>
          <w:rFonts w:ascii="ＭＳ 明朝" w:eastAsia="ＭＳ 明朝" w:hAnsi="ＭＳ 明朝" w:hint="eastAsia"/>
          <w:b/>
          <w:bCs/>
          <w:color w:val="000000" w:themeColor="text1"/>
        </w:rPr>
        <w:t>未来構想ビジョンに関する課題整理</w:t>
      </w:r>
    </w:p>
    <w:p w14:paraId="194B926C" w14:textId="57655FB4" w:rsidR="00FA1171" w:rsidRPr="00800C12" w:rsidRDefault="00FA1171" w:rsidP="00FA1171">
      <w:pPr>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 xml:space="preserve">　</w:t>
      </w:r>
      <w:r w:rsidR="00AB2F9E" w:rsidRPr="00800C12">
        <w:rPr>
          <w:rFonts w:ascii="ＭＳ 明朝" w:eastAsia="ＭＳ 明朝" w:hAnsi="ＭＳ 明朝" w:hint="eastAsia"/>
          <w:color w:val="000000" w:themeColor="text1"/>
        </w:rPr>
        <w:t xml:space="preserve">　</w:t>
      </w:r>
      <w:r w:rsidRPr="00800C12">
        <w:rPr>
          <w:rFonts w:ascii="ＭＳ 明朝" w:eastAsia="ＭＳ 明朝" w:hAnsi="ＭＳ 明朝" w:hint="eastAsia"/>
          <w:color w:val="000000" w:themeColor="text1"/>
        </w:rPr>
        <w:t>基礎調査等の結果に基づき課題を整理する。</w:t>
      </w:r>
    </w:p>
    <w:p w14:paraId="033D08AA" w14:textId="3EC95BEF" w:rsidR="00FA1171" w:rsidRPr="00800C12" w:rsidRDefault="00AB2F9E" w:rsidP="00AB2F9E">
      <w:pPr>
        <w:jc w:val="left"/>
        <w:rPr>
          <w:rFonts w:ascii="ＭＳ 明朝" w:eastAsia="ＭＳ 明朝" w:hAnsi="ＭＳ 明朝"/>
          <w:b/>
          <w:bCs/>
          <w:color w:val="000000" w:themeColor="text1"/>
        </w:rPr>
      </w:pPr>
      <w:r w:rsidRPr="00800C12">
        <w:rPr>
          <w:rFonts w:ascii="ＭＳ 明朝" w:eastAsia="ＭＳ 明朝" w:hAnsi="ＭＳ 明朝" w:hint="eastAsia"/>
          <w:b/>
          <w:bCs/>
          <w:color w:val="000000" w:themeColor="text1"/>
        </w:rPr>
        <w:t>（４）</w:t>
      </w:r>
      <w:r w:rsidR="00FA1171" w:rsidRPr="00800C12">
        <w:rPr>
          <w:rFonts w:ascii="ＭＳ 明朝" w:eastAsia="ＭＳ 明朝" w:hAnsi="ＭＳ 明朝" w:hint="eastAsia"/>
          <w:b/>
          <w:bCs/>
          <w:color w:val="000000" w:themeColor="text1"/>
        </w:rPr>
        <w:t>未来構想ビジョンに関するまちづくりの方向性・施策・事業の整理</w:t>
      </w:r>
    </w:p>
    <w:p w14:paraId="4BF4B997" w14:textId="19466F17" w:rsidR="003573CE" w:rsidRPr="00800C12" w:rsidRDefault="00FA1171" w:rsidP="003573CE">
      <w:pPr>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 xml:space="preserve">　</w:t>
      </w:r>
      <w:r w:rsidR="00AB2F9E" w:rsidRPr="00800C12">
        <w:rPr>
          <w:rFonts w:ascii="ＭＳ 明朝" w:eastAsia="ＭＳ 明朝" w:hAnsi="ＭＳ 明朝" w:hint="eastAsia"/>
          <w:color w:val="000000" w:themeColor="text1"/>
        </w:rPr>
        <w:t xml:space="preserve">　</w:t>
      </w:r>
      <w:r w:rsidRPr="00800C12">
        <w:rPr>
          <w:rFonts w:ascii="ＭＳ 明朝" w:eastAsia="ＭＳ 明朝" w:hAnsi="ＭＳ 明朝" w:hint="eastAsia"/>
          <w:color w:val="000000" w:themeColor="text1"/>
        </w:rPr>
        <w:t>基礎調査等の結果や課題整理に基づきまちづくりの方向性や施策・事業を整理する。</w:t>
      </w:r>
    </w:p>
    <w:p w14:paraId="74402A56" w14:textId="1149BABB" w:rsidR="00AB2F9E" w:rsidRPr="00800C12" w:rsidRDefault="00AB2F9E" w:rsidP="003573CE">
      <w:pPr>
        <w:jc w:val="left"/>
        <w:rPr>
          <w:rFonts w:ascii="ＭＳ 明朝" w:eastAsia="ＭＳ 明朝" w:hAnsi="ＭＳ 明朝"/>
          <w:b/>
          <w:color w:val="000000" w:themeColor="text1"/>
        </w:rPr>
      </w:pPr>
      <w:r w:rsidRPr="00800C12">
        <w:rPr>
          <w:rFonts w:ascii="ＭＳ 明朝" w:eastAsia="ＭＳ 明朝" w:hAnsi="ＭＳ 明朝" w:hint="eastAsia"/>
          <w:b/>
          <w:color w:val="000000" w:themeColor="text1"/>
        </w:rPr>
        <w:t>（５）駅前広場の施設規模、配置計画の事前調査</w:t>
      </w:r>
      <w:r w:rsidR="00010AC5" w:rsidRPr="00800C12">
        <w:rPr>
          <w:rFonts w:ascii="ＭＳ 明朝" w:eastAsia="ＭＳ 明朝" w:hAnsi="ＭＳ 明朝" w:hint="eastAsia"/>
          <w:b/>
          <w:color w:val="000000" w:themeColor="text1"/>
        </w:rPr>
        <w:t>、</w:t>
      </w:r>
      <w:r w:rsidRPr="00800C12">
        <w:rPr>
          <w:rFonts w:ascii="ＭＳ 明朝" w:eastAsia="ＭＳ 明朝" w:hAnsi="ＭＳ 明朝" w:hint="eastAsia"/>
          <w:b/>
          <w:color w:val="000000" w:themeColor="text1"/>
        </w:rPr>
        <w:t>検討</w:t>
      </w:r>
      <w:r w:rsidR="00010AC5" w:rsidRPr="00800C12">
        <w:rPr>
          <w:rFonts w:ascii="ＭＳ 明朝" w:eastAsia="ＭＳ 明朝" w:hAnsi="ＭＳ 明朝" w:hint="eastAsia"/>
          <w:b/>
          <w:color w:val="000000" w:themeColor="text1"/>
        </w:rPr>
        <w:t>及び</w:t>
      </w:r>
      <w:r w:rsidRPr="00800C12">
        <w:rPr>
          <w:rFonts w:ascii="ＭＳ 明朝" w:eastAsia="ＭＳ 明朝" w:hAnsi="ＭＳ 明朝" w:hint="eastAsia"/>
          <w:b/>
          <w:color w:val="000000" w:themeColor="text1"/>
        </w:rPr>
        <w:t>基本</w:t>
      </w:r>
      <w:r w:rsidR="00067A72" w:rsidRPr="00800C12">
        <w:rPr>
          <w:rFonts w:ascii="ＭＳ 明朝" w:eastAsia="ＭＳ 明朝" w:hAnsi="ＭＳ 明朝" w:hint="eastAsia"/>
          <w:b/>
          <w:color w:val="000000" w:themeColor="text1"/>
        </w:rPr>
        <w:t>案</w:t>
      </w:r>
      <w:r w:rsidRPr="00800C12">
        <w:rPr>
          <w:rFonts w:ascii="ＭＳ 明朝" w:eastAsia="ＭＳ 明朝" w:hAnsi="ＭＳ 明朝" w:hint="eastAsia"/>
          <w:b/>
          <w:color w:val="000000" w:themeColor="text1"/>
        </w:rPr>
        <w:t>作成</w:t>
      </w:r>
    </w:p>
    <w:p w14:paraId="7DAE9026" w14:textId="2C3B63BC" w:rsidR="00010AC5" w:rsidRPr="00800C12" w:rsidRDefault="00010AC5" w:rsidP="003573CE">
      <w:pPr>
        <w:jc w:val="left"/>
        <w:rPr>
          <w:rFonts w:ascii="ＭＳ 明朝" w:eastAsia="ＭＳ 明朝" w:hAnsi="ＭＳ 明朝"/>
          <w:b/>
          <w:color w:val="000000" w:themeColor="text1"/>
        </w:rPr>
      </w:pPr>
      <w:r w:rsidRPr="00800C12">
        <w:rPr>
          <w:rFonts w:ascii="ＭＳ 明朝" w:eastAsia="ＭＳ 明朝" w:hAnsi="ＭＳ 明朝" w:hint="eastAsia"/>
          <w:b/>
          <w:color w:val="000000" w:themeColor="text1"/>
        </w:rPr>
        <w:t>（６）清瀬駅周辺整備についての整備手法の検討及び基本案作成</w:t>
      </w:r>
    </w:p>
    <w:p w14:paraId="0680ACDA" w14:textId="6AFC34F2" w:rsidR="003573CE" w:rsidRPr="00800C12" w:rsidRDefault="00010AC5" w:rsidP="00AB2F9E">
      <w:pPr>
        <w:jc w:val="left"/>
        <w:rPr>
          <w:rFonts w:ascii="ＭＳ 明朝" w:eastAsia="ＭＳ 明朝" w:hAnsi="ＭＳ 明朝"/>
          <w:b/>
          <w:bCs/>
          <w:color w:val="000000" w:themeColor="text1"/>
        </w:rPr>
      </w:pPr>
      <w:r w:rsidRPr="00800C12">
        <w:rPr>
          <w:rFonts w:ascii="ＭＳ 明朝" w:eastAsia="ＭＳ 明朝" w:hAnsi="ＭＳ 明朝" w:hint="eastAsia"/>
          <w:b/>
          <w:bCs/>
          <w:color w:val="000000" w:themeColor="text1"/>
        </w:rPr>
        <w:t>（７</w:t>
      </w:r>
      <w:r w:rsidR="00AB2F9E" w:rsidRPr="00800C12">
        <w:rPr>
          <w:rFonts w:ascii="ＭＳ 明朝" w:eastAsia="ＭＳ 明朝" w:hAnsi="ＭＳ 明朝" w:hint="eastAsia"/>
          <w:b/>
          <w:bCs/>
          <w:color w:val="000000" w:themeColor="text1"/>
        </w:rPr>
        <w:t>）</w:t>
      </w:r>
      <w:r w:rsidR="003573CE" w:rsidRPr="00800C12">
        <w:rPr>
          <w:rFonts w:ascii="ＭＳ 明朝" w:eastAsia="ＭＳ 明朝" w:hAnsi="ＭＳ 明朝" w:hint="eastAsia"/>
          <w:b/>
          <w:bCs/>
          <w:color w:val="000000" w:themeColor="text1"/>
        </w:rPr>
        <w:t>清瀬駅周辺まちづくり協議会の設立・運営支援</w:t>
      </w:r>
    </w:p>
    <w:p w14:paraId="376AA126" w14:textId="3E207276" w:rsidR="00A501B4" w:rsidRPr="00800C12" w:rsidRDefault="003573CE" w:rsidP="00AB2F9E">
      <w:pPr>
        <w:ind w:left="210" w:hangingChars="100" w:hanging="210"/>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 xml:space="preserve">　</w:t>
      </w:r>
      <w:r w:rsidR="00AB2F9E" w:rsidRPr="00800C12">
        <w:rPr>
          <w:rFonts w:ascii="ＭＳ 明朝" w:eastAsia="ＭＳ 明朝" w:hAnsi="ＭＳ 明朝" w:hint="eastAsia"/>
          <w:color w:val="000000" w:themeColor="text1"/>
        </w:rPr>
        <w:t xml:space="preserve">　</w:t>
      </w:r>
      <w:r w:rsidRPr="00800C12">
        <w:rPr>
          <w:rFonts w:ascii="ＭＳ 明朝" w:eastAsia="ＭＳ 明朝" w:hAnsi="ＭＳ 明朝" w:hint="eastAsia"/>
          <w:color w:val="000000" w:themeColor="text1"/>
        </w:rPr>
        <w:t>清瀬駅周辺まちづくり協議会設立のための会則等の資料作成を行い、会議の運営（６回程度）のための資料作成、議事録作成を行う。</w:t>
      </w:r>
    </w:p>
    <w:p w14:paraId="10B511CA" w14:textId="579E9C88" w:rsidR="00A501B4" w:rsidRPr="00800C12" w:rsidRDefault="00010AC5" w:rsidP="00AB2F9E">
      <w:pPr>
        <w:jc w:val="left"/>
        <w:rPr>
          <w:rFonts w:ascii="ＭＳ 明朝" w:eastAsia="ＭＳ 明朝" w:hAnsi="ＭＳ 明朝"/>
          <w:b/>
          <w:bCs/>
          <w:color w:val="000000" w:themeColor="text1"/>
        </w:rPr>
      </w:pPr>
      <w:r w:rsidRPr="00800C12">
        <w:rPr>
          <w:rFonts w:ascii="ＭＳ 明朝" w:eastAsia="ＭＳ 明朝" w:hAnsi="ＭＳ 明朝" w:hint="eastAsia"/>
          <w:b/>
          <w:bCs/>
          <w:color w:val="000000" w:themeColor="text1"/>
        </w:rPr>
        <w:t>（８</w:t>
      </w:r>
      <w:r w:rsidR="00AB2F9E" w:rsidRPr="00800C12">
        <w:rPr>
          <w:rFonts w:ascii="ＭＳ 明朝" w:eastAsia="ＭＳ 明朝" w:hAnsi="ＭＳ 明朝" w:hint="eastAsia"/>
          <w:b/>
          <w:bCs/>
          <w:color w:val="000000" w:themeColor="text1"/>
        </w:rPr>
        <w:t>）</w:t>
      </w:r>
      <w:r w:rsidR="00A501B4" w:rsidRPr="00800C12">
        <w:rPr>
          <w:rFonts w:ascii="ＭＳ 明朝" w:eastAsia="ＭＳ 明朝" w:hAnsi="ＭＳ 明朝" w:hint="eastAsia"/>
          <w:b/>
          <w:bCs/>
          <w:color w:val="000000" w:themeColor="text1"/>
        </w:rPr>
        <w:t>庁内</w:t>
      </w:r>
      <w:r w:rsidR="00665CB7" w:rsidRPr="00800C12">
        <w:rPr>
          <w:rFonts w:ascii="ＭＳ 明朝" w:eastAsia="ＭＳ 明朝" w:hAnsi="ＭＳ 明朝" w:hint="eastAsia"/>
          <w:b/>
          <w:bCs/>
          <w:color w:val="000000" w:themeColor="text1"/>
        </w:rPr>
        <w:t>検討会議の運営支援</w:t>
      </w:r>
    </w:p>
    <w:p w14:paraId="1F165940" w14:textId="13B7EF54" w:rsidR="00A501B4" w:rsidRPr="00800C12" w:rsidRDefault="00665CB7" w:rsidP="003573CE">
      <w:pPr>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 xml:space="preserve">　</w:t>
      </w:r>
      <w:r w:rsidR="00AB2F9E" w:rsidRPr="00800C12">
        <w:rPr>
          <w:rFonts w:ascii="ＭＳ 明朝" w:eastAsia="ＭＳ 明朝" w:hAnsi="ＭＳ 明朝" w:hint="eastAsia"/>
          <w:color w:val="000000" w:themeColor="text1"/>
        </w:rPr>
        <w:t xml:space="preserve">　</w:t>
      </w:r>
      <w:r w:rsidRPr="00800C12">
        <w:rPr>
          <w:rFonts w:ascii="ＭＳ 明朝" w:eastAsia="ＭＳ 明朝" w:hAnsi="ＭＳ 明朝" w:hint="eastAsia"/>
          <w:color w:val="000000" w:themeColor="text1"/>
        </w:rPr>
        <w:t>庁内検討会議（６回程度）でのビジョン検討にあたっての資料を作成する。</w:t>
      </w:r>
    </w:p>
    <w:p w14:paraId="0F252CA9" w14:textId="15767E70" w:rsidR="003573CE" w:rsidRPr="00800C12" w:rsidRDefault="00010AC5" w:rsidP="00AB2F9E">
      <w:pPr>
        <w:jc w:val="left"/>
        <w:rPr>
          <w:rFonts w:ascii="ＭＳ 明朝" w:eastAsia="ＭＳ 明朝" w:hAnsi="ＭＳ 明朝"/>
          <w:b/>
          <w:bCs/>
          <w:color w:val="000000" w:themeColor="text1"/>
        </w:rPr>
      </w:pPr>
      <w:r w:rsidRPr="00800C12">
        <w:rPr>
          <w:rFonts w:ascii="ＭＳ 明朝" w:eastAsia="ＭＳ 明朝" w:hAnsi="ＭＳ 明朝" w:hint="eastAsia"/>
          <w:b/>
          <w:bCs/>
          <w:color w:val="000000" w:themeColor="text1"/>
        </w:rPr>
        <w:t>（９</w:t>
      </w:r>
      <w:r w:rsidR="00AB2F9E" w:rsidRPr="00800C12">
        <w:rPr>
          <w:rFonts w:ascii="ＭＳ 明朝" w:eastAsia="ＭＳ 明朝" w:hAnsi="ＭＳ 明朝" w:hint="eastAsia"/>
          <w:b/>
          <w:bCs/>
          <w:color w:val="000000" w:themeColor="text1"/>
        </w:rPr>
        <w:t>）</w:t>
      </w:r>
      <w:r w:rsidR="003573CE" w:rsidRPr="00800C12">
        <w:rPr>
          <w:rFonts w:ascii="ＭＳ 明朝" w:eastAsia="ＭＳ 明朝" w:hAnsi="ＭＳ 明朝" w:hint="eastAsia"/>
          <w:b/>
          <w:bCs/>
          <w:color w:val="000000" w:themeColor="text1"/>
        </w:rPr>
        <w:t>未来構想ビジョン素案の作成</w:t>
      </w:r>
    </w:p>
    <w:p w14:paraId="5FD60BDF" w14:textId="2536C4C3" w:rsidR="00665CB7" w:rsidRPr="00800C12" w:rsidRDefault="003573CE" w:rsidP="00665CB7">
      <w:pPr>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 xml:space="preserve">　</w:t>
      </w:r>
      <w:r w:rsidR="00AB2F9E" w:rsidRPr="00800C12">
        <w:rPr>
          <w:rFonts w:ascii="ＭＳ 明朝" w:eastAsia="ＭＳ 明朝" w:hAnsi="ＭＳ 明朝" w:hint="eastAsia"/>
          <w:color w:val="000000" w:themeColor="text1"/>
        </w:rPr>
        <w:t xml:space="preserve">　</w:t>
      </w:r>
      <w:r w:rsidRPr="00800C12">
        <w:rPr>
          <w:rFonts w:ascii="ＭＳ 明朝" w:eastAsia="ＭＳ 明朝" w:hAnsi="ＭＳ 明朝" w:hint="eastAsia"/>
          <w:color w:val="000000" w:themeColor="text1"/>
        </w:rPr>
        <w:t>前述までの内容をもとに、未来構想ビジョンの素案を作成する。</w:t>
      </w:r>
    </w:p>
    <w:p w14:paraId="54776A42" w14:textId="4C51037D" w:rsidR="00665CB7" w:rsidRPr="00800C12" w:rsidRDefault="00AB2F9E" w:rsidP="00AB2F9E">
      <w:pPr>
        <w:jc w:val="left"/>
        <w:rPr>
          <w:rFonts w:ascii="ＭＳ 明朝" w:eastAsia="ＭＳ 明朝" w:hAnsi="ＭＳ 明朝"/>
          <w:color w:val="000000" w:themeColor="text1"/>
        </w:rPr>
      </w:pPr>
      <w:r w:rsidRPr="00800C12">
        <w:rPr>
          <w:rFonts w:ascii="ＭＳ 明朝" w:eastAsia="ＭＳ 明朝" w:hAnsi="ＭＳ 明朝" w:hint="eastAsia"/>
          <w:b/>
          <w:bCs/>
          <w:color w:val="000000" w:themeColor="text1"/>
        </w:rPr>
        <w:t>（</w:t>
      </w:r>
      <w:r w:rsidR="00010AC5" w:rsidRPr="00800C12">
        <w:rPr>
          <w:rFonts w:ascii="ＭＳ 明朝" w:eastAsia="ＭＳ 明朝" w:hAnsi="ＭＳ 明朝" w:hint="eastAsia"/>
          <w:b/>
          <w:bCs/>
          <w:color w:val="000000" w:themeColor="text1"/>
        </w:rPr>
        <w:t>１０</w:t>
      </w:r>
      <w:r w:rsidRPr="00800C12">
        <w:rPr>
          <w:rFonts w:ascii="ＭＳ 明朝" w:eastAsia="ＭＳ 明朝" w:hAnsi="ＭＳ 明朝" w:hint="eastAsia"/>
          <w:b/>
          <w:bCs/>
          <w:color w:val="000000" w:themeColor="text1"/>
        </w:rPr>
        <w:t>）</w:t>
      </w:r>
      <w:r w:rsidR="00665CB7" w:rsidRPr="00800C12">
        <w:rPr>
          <w:rFonts w:ascii="ＭＳ 明朝" w:eastAsia="ＭＳ 明朝" w:hAnsi="ＭＳ 明朝" w:hint="eastAsia"/>
          <w:b/>
          <w:bCs/>
          <w:color w:val="000000" w:themeColor="text1"/>
        </w:rPr>
        <w:t>住民説明会の実施支援</w:t>
      </w:r>
      <w:r w:rsidR="00844BB2" w:rsidRPr="00800C12">
        <w:rPr>
          <w:rFonts w:ascii="ＭＳ 明朝" w:eastAsia="ＭＳ 明朝" w:hAnsi="ＭＳ 明朝"/>
          <w:b/>
          <w:bCs/>
          <w:color w:val="000000" w:themeColor="text1"/>
        </w:rPr>
        <w:br/>
      </w:r>
      <w:r w:rsidR="00665CB7" w:rsidRPr="00800C12">
        <w:rPr>
          <w:rFonts w:ascii="ＭＳ 明朝" w:eastAsia="ＭＳ 明朝" w:hAnsi="ＭＳ 明朝" w:hint="eastAsia"/>
          <w:color w:val="000000" w:themeColor="text1"/>
        </w:rPr>
        <w:t xml:space="preserve">　</w:t>
      </w:r>
      <w:r w:rsidRPr="00800C12">
        <w:rPr>
          <w:rFonts w:ascii="ＭＳ 明朝" w:eastAsia="ＭＳ 明朝" w:hAnsi="ＭＳ 明朝" w:hint="eastAsia"/>
          <w:color w:val="000000" w:themeColor="text1"/>
        </w:rPr>
        <w:t xml:space="preserve">　</w:t>
      </w:r>
      <w:r w:rsidR="00665CB7" w:rsidRPr="00800C12">
        <w:rPr>
          <w:rFonts w:ascii="ＭＳ 明朝" w:eastAsia="ＭＳ 明朝" w:hAnsi="ＭＳ 明朝" w:hint="eastAsia"/>
          <w:color w:val="000000" w:themeColor="text1"/>
        </w:rPr>
        <w:t>未来構想ビジョンの素案について住民説明会（１回）開催のための資料作成、議事録作成を行う。</w:t>
      </w:r>
    </w:p>
    <w:p w14:paraId="04344B6F" w14:textId="62C410D0" w:rsidR="00665CB7" w:rsidRPr="00800C12" w:rsidRDefault="00AB2F9E" w:rsidP="00AB2F9E">
      <w:pPr>
        <w:jc w:val="left"/>
        <w:rPr>
          <w:rFonts w:ascii="ＭＳ 明朝" w:eastAsia="ＭＳ 明朝" w:hAnsi="ＭＳ 明朝"/>
          <w:b/>
          <w:bCs/>
          <w:color w:val="000000" w:themeColor="text1"/>
        </w:rPr>
      </w:pPr>
      <w:r w:rsidRPr="00800C12">
        <w:rPr>
          <w:rFonts w:ascii="ＭＳ 明朝" w:eastAsia="ＭＳ 明朝" w:hAnsi="ＭＳ 明朝" w:hint="eastAsia"/>
          <w:b/>
          <w:bCs/>
          <w:color w:val="000000" w:themeColor="text1"/>
        </w:rPr>
        <w:t>（１</w:t>
      </w:r>
      <w:r w:rsidR="00010AC5" w:rsidRPr="00800C12">
        <w:rPr>
          <w:rFonts w:ascii="ＭＳ 明朝" w:eastAsia="ＭＳ 明朝" w:hAnsi="ＭＳ 明朝" w:hint="eastAsia"/>
          <w:b/>
          <w:bCs/>
          <w:color w:val="000000" w:themeColor="text1"/>
        </w:rPr>
        <w:t>１</w:t>
      </w:r>
      <w:r w:rsidRPr="00800C12">
        <w:rPr>
          <w:rFonts w:ascii="ＭＳ 明朝" w:eastAsia="ＭＳ 明朝" w:hAnsi="ＭＳ 明朝" w:hint="eastAsia"/>
          <w:b/>
          <w:bCs/>
          <w:color w:val="000000" w:themeColor="text1"/>
        </w:rPr>
        <w:t>）</w:t>
      </w:r>
      <w:r w:rsidR="00665CB7" w:rsidRPr="00800C12">
        <w:rPr>
          <w:rFonts w:ascii="ＭＳ 明朝" w:eastAsia="ＭＳ 明朝" w:hAnsi="ＭＳ 明朝" w:hint="eastAsia"/>
          <w:b/>
          <w:bCs/>
          <w:color w:val="000000" w:themeColor="text1"/>
        </w:rPr>
        <w:t>パブリックコメントの反映支援</w:t>
      </w:r>
    </w:p>
    <w:p w14:paraId="6F9FC85A" w14:textId="1925E607" w:rsidR="00665CB7" w:rsidRPr="00800C12" w:rsidRDefault="00665CB7" w:rsidP="003573CE">
      <w:pPr>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 xml:space="preserve">　</w:t>
      </w:r>
      <w:r w:rsidR="00AB2F9E" w:rsidRPr="00800C12">
        <w:rPr>
          <w:rFonts w:ascii="ＭＳ 明朝" w:eastAsia="ＭＳ 明朝" w:hAnsi="ＭＳ 明朝" w:hint="eastAsia"/>
          <w:color w:val="000000" w:themeColor="text1"/>
        </w:rPr>
        <w:t xml:space="preserve">　</w:t>
      </w:r>
      <w:r w:rsidRPr="00800C12">
        <w:rPr>
          <w:rFonts w:ascii="ＭＳ 明朝" w:eastAsia="ＭＳ 明朝" w:hAnsi="ＭＳ 明朝" w:hint="eastAsia"/>
          <w:color w:val="000000" w:themeColor="text1"/>
        </w:rPr>
        <w:t>市が実施するパブリックコメントであがった意見をビジョンへ反映する。</w:t>
      </w:r>
    </w:p>
    <w:p w14:paraId="1A0091E9" w14:textId="03F77D70" w:rsidR="003573CE" w:rsidRPr="00800C12" w:rsidRDefault="00AB2F9E" w:rsidP="00AB2F9E">
      <w:pPr>
        <w:jc w:val="left"/>
        <w:rPr>
          <w:rFonts w:ascii="ＭＳ 明朝" w:eastAsia="ＭＳ 明朝" w:hAnsi="ＭＳ 明朝"/>
          <w:b/>
          <w:bCs/>
          <w:color w:val="000000" w:themeColor="text1"/>
        </w:rPr>
      </w:pPr>
      <w:r w:rsidRPr="00800C12">
        <w:rPr>
          <w:rFonts w:ascii="ＭＳ 明朝" w:eastAsia="ＭＳ 明朝" w:hAnsi="ＭＳ 明朝" w:hint="eastAsia"/>
          <w:b/>
          <w:bCs/>
          <w:color w:val="000000" w:themeColor="text1"/>
        </w:rPr>
        <w:t>（１</w:t>
      </w:r>
      <w:r w:rsidR="00010AC5" w:rsidRPr="00800C12">
        <w:rPr>
          <w:rFonts w:ascii="ＭＳ 明朝" w:eastAsia="ＭＳ 明朝" w:hAnsi="ＭＳ 明朝" w:hint="eastAsia"/>
          <w:b/>
          <w:bCs/>
          <w:color w:val="000000" w:themeColor="text1"/>
        </w:rPr>
        <w:t>２</w:t>
      </w:r>
      <w:r w:rsidRPr="00800C12">
        <w:rPr>
          <w:rFonts w:ascii="ＭＳ 明朝" w:eastAsia="ＭＳ 明朝" w:hAnsi="ＭＳ 明朝" w:hint="eastAsia"/>
          <w:b/>
          <w:bCs/>
          <w:color w:val="000000" w:themeColor="text1"/>
        </w:rPr>
        <w:t>）</w:t>
      </w:r>
      <w:r w:rsidR="003573CE" w:rsidRPr="00800C12">
        <w:rPr>
          <w:rFonts w:ascii="ＭＳ 明朝" w:eastAsia="ＭＳ 明朝" w:hAnsi="ＭＳ 明朝" w:hint="eastAsia"/>
          <w:b/>
          <w:bCs/>
          <w:color w:val="000000" w:themeColor="text1"/>
        </w:rPr>
        <w:t>未来構想ビジョン案の作成</w:t>
      </w:r>
    </w:p>
    <w:p w14:paraId="5F77546D" w14:textId="369B5C4B" w:rsidR="00CC3395" w:rsidRPr="00800C12" w:rsidRDefault="003573CE" w:rsidP="00CC3395">
      <w:pPr>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 xml:space="preserve">　</w:t>
      </w:r>
      <w:r w:rsidR="00AB2F9E" w:rsidRPr="00800C12">
        <w:rPr>
          <w:rFonts w:ascii="ＭＳ 明朝" w:eastAsia="ＭＳ 明朝" w:hAnsi="ＭＳ 明朝" w:hint="eastAsia"/>
          <w:color w:val="000000" w:themeColor="text1"/>
        </w:rPr>
        <w:t xml:space="preserve">　</w:t>
      </w:r>
      <w:r w:rsidR="003017BB" w:rsidRPr="00800C12">
        <w:rPr>
          <w:rFonts w:ascii="ＭＳ 明朝" w:eastAsia="ＭＳ 明朝" w:hAnsi="ＭＳ 明朝" w:hint="eastAsia"/>
          <w:color w:val="000000" w:themeColor="text1"/>
        </w:rPr>
        <w:t>未来構想ビジョンの案を作成する。</w:t>
      </w:r>
    </w:p>
    <w:p w14:paraId="7FEEB801" w14:textId="4D7F3357" w:rsidR="00CC3395" w:rsidRPr="00800C12" w:rsidRDefault="00010AC5" w:rsidP="00AB2F9E">
      <w:pPr>
        <w:jc w:val="left"/>
        <w:rPr>
          <w:rFonts w:ascii="ＭＳ 明朝" w:eastAsia="ＭＳ 明朝" w:hAnsi="ＭＳ 明朝"/>
          <w:b/>
          <w:bCs/>
          <w:color w:val="000000" w:themeColor="text1"/>
        </w:rPr>
      </w:pPr>
      <w:r w:rsidRPr="00800C12">
        <w:rPr>
          <w:rFonts w:ascii="ＭＳ 明朝" w:eastAsia="ＭＳ 明朝" w:hAnsi="ＭＳ 明朝" w:hint="eastAsia"/>
          <w:b/>
          <w:bCs/>
          <w:color w:val="000000" w:themeColor="text1"/>
        </w:rPr>
        <w:t>（１３</w:t>
      </w:r>
      <w:r w:rsidR="00AB2F9E" w:rsidRPr="00800C12">
        <w:rPr>
          <w:rFonts w:ascii="ＭＳ 明朝" w:eastAsia="ＭＳ 明朝" w:hAnsi="ＭＳ 明朝" w:hint="eastAsia"/>
          <w:b/>
          <w:bCs/>
          <w:color w:val="000000" w:themeColor="text1"/>
        </w:rPr>
        <w:t>）</w:t>
      </w:r>
      <w:r w:rsidR="00CC3395" w:rsidRPr="00800C12">
        <w:rPr>
          <w:rFonts w:ascii="ＭＳ 明朝" w:eastAsia="ＭＳ 明朝" w:hAnsi="ＭＳ 明朝" w:hint="eastAsia"/>
          <w:b/>
          <w:bCs/>
          <w:color w:val="000000" w:themeColor="text1"/>
        </w:rPr>
        <w:t>未来構想ビジョン概要版の作成</w:t>
      </w:r>
    </w:p>
    <w:p w14:paraId="3124DBB7" w14:textId="23E18220" w:rsidR="00CC3395" w:rsidRPr="00800C12" w:rsidRDefault="00CC3395" w:rsidP="003573CE">
      <w:pPr>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 xml:space="preserve">　</w:t>
      </w:r>
      <w:r w:rsidR="00AB2F9E" w:rsidRPr="00800C12">
        <w:rPr>
          <w:rFonts w:ascii="ＭＳ 明朝" w:eastAsia="ＭＳ 明朝" w:hAnsi="ＭＳ 明朝" w:hint="eastAsia"/>
          <w:color w:val="000000" w:themeColor="text1"/>
        </w:rPr>
        <w:t xml:space="preserve">　</w:t>
      </w:r>
      <w:r w:rsidRPr="00800C12">
        <w:rPr>
          <w:rFonts w:ascii="ＭＳ 明朝" w:eastAsia="ＭＳ 明朝" w:hAnsi="ＭＳ 明朝" w:hint="eastAsia"/>
          <w:color w:val="000000" w:themeColor="text1"/>
        </w:rPr>
        <w:t>未来構想ビジョンの概要版を作成する。</w:t>
      </w:r>
    </w:p>
    <w:p w14:paraId="100973E7" w14:textId="38E2817E" w:rsidR="003017BB" w:rsidRPr="00800C12" w:rsidRDefault="003017BB" w:rsidP="003573CE">
      <w:pPr>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※駅前再開発に関する個別協議・検討、地権者との情報交換・協議は除く</w:t>
      </w:r>
    </w:p>
    <w:p w14:paraId="358286EC" w14:textId="77777777" w:rsidR="00665CB7" w:rsidRPr="00800C12" w:rsidRDefault="00665CB7" w:rsidP="00665CB7">
      <w:pPr>
        <w:jc w:val="left"/>
        <w:rPr>
          <w:rFonts w:ascii="ＭＳ 明朝" w:eastAsia="ＭＳ 明朝" w:hAnsi="ＭＳ 明朝"/>
          <w:color w:val="000000" w:themeColor="text1"/>
        </w:rPr>
      </w:pPr>
    </w:p>
    <w:p w14:paraId="6B7EE545" w14:textId="0044893F" w:rsidR="00665CB7" w:rsidRPr="00800C12" w:rsidRDefault="00665CB7" w:rsidP="00665CB7">
      <w:pPr>
        <w:pStyle w:val="a7"/>
        <w:numPr>
          <w:ilvl w:val="0"/>
          <w:numId w:val="1"/>
        </w:numPr>
        <w:ind w:leftChars="0"/>
        <w:jc w:val="left"/>
        <w:rPr>
          <w:rFonts w:ascii="ＭＳ ゴシック" w:eastAsia="ＭＳ ゴシック" w:hAnsi="ＭＳ ゴシック"/>
          <w:b/>
          <w:bCs/>
          <w:color w:val="000000" w:themeColor="text1"/>
        </w:rPr>
      </w:pPr>
      <w:r w:rsidRPr="00800C12">
        <w:rPr>
          <w:rFonts w:ascii="ＭＳ ゴシック" w:eastAsia="ＭＳ ゴシック" w:hAnsi="ＭＳ ゴシック" w:hint="eastAsia"/>
          <w:b/>
          <w:bCs/>
          <w:color w:val="000000" w:themeColor="text1"/>
        </w:rPr>
        <w:t>成果物</w:t>
      </w:r>
    </w:p>
    <w:p w14:paraId="18DB8122" w14:textId="1D62BB13" w:rsidR="00272ECC" w:rsidRPr="00800C12" w:rsidRDefault="00876FB7" w:rsidP="00272ECC">
      <w:pPr>
        <w:pStyle w:val="a7"/>
        <w:numPr>
          <w:ilvl w:val="0"/>
          <w:numId w:val="4"/>
        </w:numPr>
        <w:ind w:leftChars="0"/>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未来構想ビジョン本編</w:t>
      </w:r>
      <w:r w:rsidR="00272ECC" w:rsidRPr="00800C12">
        <w:rPr>
          <w:rFonts w:ascii="ＭＳ 明朝" w:eastAsia="ＭＳ 明朝" w:hAnsi="ＭＳ 明朝" w:hint="eastAsia"/>
          <w:color w:val="000000" w:themeColor="text1"/>
        </w:rPr>
        <w:t>（</w:t>
      </w:r>
      <w:r w:rsidR="00AB2F9E" w:rsidRPr="00800C12">
        <w:rPr>
          <w:rFonts w:ascii="ＭＳ 明朝" w:eastAsia="ＭＳ 明朝" w:hAnsi="ＭＳ 明朝" w:hint="eastAsia"/>
          <w:color w:val="000000" w:themeColor="text1"/>
        </w:rPr>
        <w:t>10</w:t>
      </w:r>
      <w:r w:rsidR="00272ECC" w:rsidRPr="00800C12">
        <w:rPr>
          <w:rFonts w:ascii="ＭＳ 明朝" w:eastAsia="ＭＳ 明朝" w:hAnsi="ＭＳ 明朝" w:hint="eastAsia"/>
          <w:color w:val="000000" w:themeColor="text1"/>
        </w:rPr>
        <w:t>ページ</w:t>
      </w:r>
      <w:r w:rsidR="00AB2F9E" w:rsidRPr="00800C12">
        <w:rPr>
          <w:rFonts w:ascii="ＭＳ 明朝" w:eastAsia="ＭＳ 明朝" w:hAnsi="ＭＳ 明朝" w:hint="eastAsia"/>
          <w:color w:val="000000" w:themeColor="text1"/>
        </w:rPr>
        <w:t>程度</w:t>
      </w:r>
      <w:r w:rsidR="00272ECC" w:rsidRPr="00800C12">
        <w:rPr>
          <w:rFonts w:ascii="ＭＳ 明朝" w:eastAsia="ＭＳ 明朝" w:hAnsi="ＭＳ 明朝" w:hint="eastAsia"/>
          <w:color w:val="000000" w:themeColor="text1"/>
        </w:rPr>
        <w:t>）　電子データ</w:t>
      </w:r>
    </w:p>
    <w:p w14:paraId="2F313462" w14:textId="4FC68477" w:rsidR="00876FB7" w:rsidRPr="00800C12" w:rsidRDefault="00AB2F9E" w:rsidP="00272ECC">
      <w:pPr>
        <w:pStyle w:val="a7"/>
        <w:numPr>
          <w:ilvl w:val="0"/>
          <w:numId w:val="4"/>
        </w:numPr>
        <w:ind w:leftChars="0"/>
        <w:jc w:val="left"/>
        <w:rPr>
          <w:rFonts w:ascii="ＭＳ 明朝" w:eastAsia="ＭＳ 明朝" w:hAnsi="ＭＳ 明朝"/>
          <w:color w:val="000000" w:themeColor="text1"/>
        </w:rPr>
      </w:pPr>
      <w:r w:rsidRPr="00800C12">
        <w:rPr>
          <w:rFonts w:ascii="ＭＳ 明朝" w:eastAsia="ＭＳ 明朝" w:hAnsi="ＭＳ 明朝" w:hint="eastAsia"/>
          <w:color w:val="000000" w:themeColor="text1"/>
        </w:rPr>
        <w:t>未来構想ビジョン資料編（</w:t>
      </w:r>
      <w:r w:rsidRPr="00800C12">
        <w:rPr>
          <w:rFonts w:ascii="ＭＳ 明朝" w:eastAsia="ＭＳ 明朝" w:hAnsi="ＭＳ 明朝"/>
          <w:color w:val="000000" w:themeColor="text1"/>
        </w:rPr>
        <w:t>50</w:t>
      </w:r>
      <w:r w:rsidRPr="00800C12">
        <w:rPr>
          <w:rFonts w:ascii="ＭＳ 明朝" w:eastAsia="ＭＳ 明朝" w:hAnsi="ＭＳ 明朝" w:hint="eastAsia"/>
          <w:color w:val="000000" w:themeColor="text1"/>
        </w:rPr>
        <w:t>ページ程度）</w:t>
      </w:r>
      <w:r w:rsidR="00876FB7" w:rsidRPr="00800C12">
        <w:rPr>
          <w:rFonts w:ascii="ＭＳ 明朝" w:eastAsia="ＭＳ 明朝" w:hAnsi="ＭＳ 明朝" w:hint="eastAsia"/>
          <w:color w:val="000000" w:themeColor="text1"/>
        </w:rPr>
        <w:t xml:space="preserve">　電子データ</w:t>
      </w:r>
    </w:p>
    <w:p w14:paraId="7C5FA330" w14:textId="318B1275" w:rsidR="001376DC" w:rsidRPr="00800C12" w:rsidRDefault="001376DC" w:rsidP="001376DC">
      <w:pPr>
        <w:jc w:val="right"/>
        <w:rPr>
          <w:rFonts w:ascii="ＭＳ 明朝" w:eastAsia="ＭＳ 明朝" w:hAnsi="ＭＳ 明朝"/>
          <w:color w:val="000000" w:themeColor="text1"/>
        </w:rPr>
      </w:pPr>
      <w:r w:rsidRPr="00800C12">
        <w:rPr>
          <w:rFonts w:ascii="ＭＳ 明朝" w:eastAsia="ＭＳ 明朝" w:hAnsi="ＭＳ 明朝" w:hint="eastAsia"/>
          <w:color w:val="000000" w:themeColor="text1"/>
        </w:rPr>
        <w:t>以上</w:t>
      </w:r>
    </w:p>
    <w:sectPr w:rsidR="001376DC" w:rsidRPr="00800C12" w:rsidSect="00B50C9F">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A9C34" w16cex:dateUtc="2023-09-11T23:13:00Z"/>
  <w16cex:commentExtensible w16cex:durableId="28AA9C21" w16cex:dateUtc="2023-09-11T23:13:00Z"/>
  <w16cex:commentExtensible w16cex:durableId="28AA9FAD" w16cex:dateUtc="2023-09-11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A2383" w16cid:durableId="28AA9C34"/>
  <w16cid:commentId w16cid:paraId="6F7EFDCA" w16cid:durableId="28AA9C21"/>
  <w16cid:commentId w16cid:paraId="3406FE85" w16cid:durableId="28AA9F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2F95E" w14:textId="77777777" w:rsidR="00B50C9F" w:rsidRDefault="00B50C9F" w:rsidP="00B50C9F">
      <w:r>
        <w:separator/>
      </w:r>
    </w:p>
  </w:endnote>
  <w:endnote w:type="continuationSeparator" w:id="0">
    <w:p w14:paraId="56F2F002" w14:textId="77777777" w:rsidR="00B50C9F" w:rsidRDefault="00B50C9F" w:rsidP="00B5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15D8E" w14:textId="77777777" w:rsidR="00B50C9F" w:rsidRDefault="00B50C9F" w:rsidP="00B50C9F">
      <w:r>
        <w:separator/>
      </w:r>
    </w:p>
  </w:footnote>
  <w:footnote w:type="continuationSeparator" w:id="0">
    <w:p w14:paraId="131A8A55" w14:textId="77777777" w:rsidR="00B50C9F" w:rsidRDefault="00B50C9F" w:rsidP="00B50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54B3"/>
    <w:multiLevelType w:val="hybridMultilevel"/>
    <w:tmpl w:val="2A1A7A2A"/>
    <w:lvl w:ilvl="0" w:tplc="FC7CAD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21A16B8"/>
    <w:multiLevelType w:val="hybridMultilevel"/>
    <w:tmpl w:val="9020C70C"/>
    <w:lvl w:ilvl="0" w:tplc="FC7CAD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3C45101"/>
    <w:multiLevelType w:val="hybridMultilevel"/>
    <w:tmpl w:val="A5484A12"/>
    <w:lvl w:ilvl="0" w:tplc="0E682C94">
      <w:start w:val="1"/>
      <w:numFmt w:val="decimalFullWidth"/>
      <w:lvlText w:val="(%1)"/>
      <w:lvlJc w:val="left"/>
      <w:pPr>
        <w:ind w:left="440" w:hanging="440"/>
      </w:pPr>
      <w:rPr>
        <w:rFonts w:hint="eastAsia"/>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B7018F"/>
    <w:multiLevelType w:val="hybridMultilevel"/>
    <w:tmpl w:val="CAA82904"/>
    <w:lvl w:ilvl="0" w:tplc="EE0C0692">
      <w:start w:val="1"/>
      <w:numFmt w:val="decimalFullWidth"/>
      <w:lvlText w:val="%1．"/>
      <w:lvlJc w:val="left"/>
      <w:pPr>
        <w:ind w:left="440" w:hanging="440"/>
      </w:pPr>
      <w:rPr>
        <w:rFonts w:ascii="ＭＳ Ｐゴシック" w:eastAsia="ＭＳ Ｐゴシック" w:hAnsi="ＭＳ Ｐゴシック" w:cs="ＭＳ Ｐゴシック" w:hint="default"/>
        <w:color w:val="00000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4B"/>
    <w:rsid w:val="00010AC5"/>
    <w:rsid w:val="00067A72"/>
    <w:rsid w:val="001376DC"/>
    <w:rsid w:val="00272ECC"/>
    <w:rsid w:val="003017BB"/>
    <w:rsid w:val="003573CE"/>
    <w:rsid w:val="004A559C"/>
    <w:rsid w:val="004B4377"/>
    <w:rsid w:val="0052373C"/>
    <w:rsid w:val="00665CB7"/>
    <w:rsid w:val="00706070"/>
    <w:rsid w:val="00800C12"/>
    <w:rsid w:val="0080577C"/>
    <w:rsid w:val="00844BB2"/>
    <w:rsid w:val="00876FB7"/>
    <w:rsid w:val="009427E0"/>
    <w:rsid w:val="00947C66"/>
    <w:rsid w:val="00A501B4"/>
    <w:rsid w:val="00AB2F9E"/>
    <w:rsid w:val="00AF712F"/>
    <w:rsid w:val="00B50C9F"/>
    <w:rsid w:val="00C31EAE"/>
    <w:rsid w:val="00CC3395"/>
    <w:rsid w:val="00EF314B"/>
    <w:rsid w:val="00FA1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D4035"/>
  <w15:chartTrackingRefBased/>
  <w15:docId w15:val="{C908F3DD-0A84-4EE7-A033-2E9347C1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C9F"/>
    <w:pPr>
      <w:tabs>
        <w:tab w:val="center" w:pos="4252"/>
        <w:tab w:val="right" w:pos="8504"/>
      </w:tabs>
      <w:snapToGrid w:val="0"/>
    </w:pPr>
  </w:style>
  <w:style w:type="character" w:customStyle="1" w:styleId="a4">
    <w:name w:val="ヘッダー (文字)"/>
    <w:basedOn w:val="a0"/>
    <w:link w:val="a3"/>
    <w:uiPriority w:val="99"/>
    <w:rsid w:val="00B50C9F"/>
  </w:style>
  <w:style w:type="paragraph" w:styleId="a5">
    <w:name w:val="footer"/>
    <w:basedOn w:val="a"/>
    <w:link w:val="a6"/>
    <w:uiPriority w:val="99"/>
    <w:unhideWhenUsed/>
    <w:rsid w:val="00B50C9F"/>
    <w:pPr>
      <w:tabs>
        <w:tab w:val="center" w:pos="4252"/>
        <w:tab w:val="right" w:pos="8504"/>
      </w:tabs>
      <w:snapToGrid w:val="0"/>
    </w:pPr>
  </w:style>
  <w:style w:type="character" w:customStyle="1" w:styleId="a6">
    <w:name w:val="フッター (文字)"/>
    <w:basedOn w:val="a0"/>
    <w:link w:val="a5"/>
    <w:uiPriority w:val="99"/>
    <w:rsid w:val="00B50C9F"/>
  </w:style>
  <w:style w:type="paragraph" w:styleId="a7">
    <w:name w:val="List Paragraph"/>
    <w:basedOn w:val="a"/>
    <w:uiPriority w:val="34"/>
    <w:qFormat/>
    <w:rsid w:val="00FA1171"/>
    <w:pPr>
      <w:ind w:leftChars="400" w:left="840"/>
    </w:pPr>
  </w:style>
  <w:style w:type="character" w:styleId="a8">
    <w:name w:val="annotation reference"/>
    <w:basedOn w:val="a0"/>
    <w:uiPriority w:val="99"/>
    <w:semiHidden/>
    <w:unhideWhenUsed/>
    <w:rsid w:val="00FA1171"/>
    <w:rPr>
      <w:sz w:val="18"/>
      <w:szCs w:val="18"/>
    </w:rPr>
  </w:style>
  <w:style w:type="paragraph" w:styleId="a9">
    <w:name w:val="annotation text"/>
    <w:basedOn w:val="a"/>
    <w:link w:val="aa"/>
    <w:uiPriority w:val="99"/>
    <w:unhideWhenUsed/>
    <w:rsid w:val="00FA1171"/>
    <w:pPr>
      <w:jc w:val="left"/>
    </w:pPr>
  </w:style>
  <w:style w:type="character" w:customStyle="1" w:styleId="aa">
    <w:name w:val="コメント文字列 (文字)"/>
    <w:basedOn w:val="a0"/>
    <w:link w:val="a9"/>
    <w:uiPriority w:val="99"/>
    <w:rsid w:val="00FA1171"/>
  </w:style>
  <w:style w:type="paragraph" w:styleId="ab">
    <w:name w:val="annotation subject"/>
    <w:basedOn w:val="a9"/>
    <w:next w:val="a9"/>
    <w:link w:val="ac"/>
    <w:uiPriority w:val="99"/>
    <w:semiHidden/>
    <w:unhideWhenUsed/>
    <w:rsid w:val="00FA1171"/>
    <w:rPr>
      <w:b/>
      <w:bCs/>
    </w:rPr>
  </w:style>
  <w:style w:type="character" w:customStyle="1" w:styleId="ac">
    <w:name w:val="コメント内容 (文字)"/>
    <w:basedOn w:val="aa"/>
    <w:link w:val="ab"/>
    <w:uiPriority w:val="99"/>
    <w:semiHidden/>
    <w:rsid w:val="00FA1171"/>
    <w:rPr>
      <w:b/>
      <w:bCs/>
    </w:rPr>
  </w:style>
  <w:style w:type="paragraph" w:styleId="ad">
    <w:name w:val="Balloon Text"/>
    <w:basedOn w:val="a"/>
    <w:link w:val="ae"/>
    <w:uiPriority w:val="99"/>
    <w:semiHidden/>
    <w:unhideWhenUsed/>
    <w:rsid w:val="0052373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37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KIJ19019</dc:creator>
  <cp:lastModifiedBy> </cp:lastModifiedBy>
  <cp:revision>7</cp:revision>
  <cp:lastPrinted>2024-08-22T02:18:00Z</cp:lastPrinted>
  <dcterms:created xsi:type="dcterms:W3CDTF">2024-03-21T08:44:00Z</dcterms:created>
  <dcterms:modified xsi:type="dcterms:W3CDTF">2024-08-29T22:39:00Z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2023-09-12T13:17:44Z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b029342a-82ee-466e-a630-2fd49428d1c7</vt:lpwstr>
  </property>
  <property fmtid="{D5CDD505-2E9C-101B-9397-08002B2CF9AE}" pid="8" name="MSIP_Label_a7295cc1-d279-42ac-ab4d-3b0f4fece050_ContentBits">
    <vt:lpwstr>0</vt:lpwstr>
  </property>
</Properties>
</file>