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77B8" w14:textId="5281D451" w:rsidR="00D11106" w:rsidRPr="00544937" w:rsidRDefault="00D11106" w:rsidP="00D11106">
      <w:pPr>
        <w:widowControl/>
        <w:jc w:val="left"/>
        <w:rPr>
          <w:rFonts w:asciiTheme="minorEastAsia" w:hAnsiTheme="minorEastAsia"/>
          <w:kern w:val="0"/>
          <w:sz w:val="20"/>
          <w:szCs w:val="20"/>
        </w:rPr>
        <w:sectPr w:rsidR="00D11106" w:rsidRPr="00544937" w:rsidSect="00D11106">
          <w:footerReference w:type="first" r:id="rId8"/>
          <w:type w:val="continuous"/>
          <w:pgSz w:w="11906" w:h="16838"/>
          <w:pgMar w:top="1276" w:right="851" w:bottom="992" w:left="1134" w:header="851" w:footer="176" w:gutter="0"/>
          <w:cols w:space="720"/>
          <w:docGrid w:type="lines" w:linePitch="360"/>
        </w:sectPr>
      </w:pPr>
    </w:p>
    <w:p w14:paraId="06F40E10" w14:textId="77777777" w:rsidR="00997470" w:rsidRPr="00544937" w:rsidRDefault="00997470" w:rsidP="00997470">
      <w:pPr>
        <w:widowControl/>
        <w:jc w:val="left"/>
        <w:rPr>
          <w:rFonts w:asciiTheme="minorEastAsia" w:hAnsiTheme="minorEastAsia"/>
          <w:kern w:val="0"/>
          <w:sz w:val="20"/>
          <w:szCs w:val="20"/>
        </w:rPr>
        <w:sectPr w:rsidR="00997470" w:rsidRPr="00544937" w:rsidSect="00997470">
          <w:type w:val="continuous"/>
          <w:pgSz w:w="11906" w:h="16838"/>
          <w:pgMar w:top="1276" w:right="851" w:bottom="992" w:left="1134" w:header="851" w:footer="176" w:gutter="0"/>
          <w:cols w:space="720"/>
          <w:docGrid w:type="lines" w:linePitch="360"/>
        </w:sectPr>
      </w:pPr>
    </w:p>
    <w:p w14:paraId="0BED1E9C" w14:textId="63C3A590" w:rsidR="005F0A99" w:rsidRPr="00544937" w:rsidRDefault="005F0A99" w:rsidP="00E158C0">
      <w:pPr>
        <w:widowControl/>
        <w:jc w:val="left"/>
        <w:rPr>
          <w:rFonts w:ascii="ＭＳ 明朝" w:eastAsia="ＭＳ 明朝" w:hAnsi="ＭＳ 明朝"/>
          <w:sz w:val="24"/>
          <w:szCs w:val="24"/>
        </w:rPr>
      </w:pPr>
    </w:p>
    <w:p w14:paraId="2210831D" w14:textId="24399DAA" w:rsidR="005F0A99" w:rsidRPr="00544937" w:rsidRDefault="005F0A99" w:rsidP="00E158C0">
      <w:pPr>
        <w:widowControl/>
        <w:jc w:val="left"/>
        <w:rPr>
          <w:rFonts w:asciiTheme="minorEastAsia" w:hAnsiTheme="minorEastAsia"/>
          <w:sz w:val="22"/>
        </w:rPr>
      </w:pPr>
    </w:p>
    <w:p w14:paraId="28ED4B23" w14:textId="060EFDBF" w:rsidR="005F0A99" w:rsidRPr="00544937" w:rsidRDefault="005F0A99" w:rsidP="00E158C0">
      <w:pPr>
        <w:widowControl/>
        <w:jc w:val="left"/>
        <w:rPr>
          <w:rFonts w:asciiTheme="minorEastAsia" w:hAnsiTheme="minorEastAsia"/>
          <w:sz w:val="22"/>
        </w:rPr>
      </w:pPr>
    </w:p>
    <w:p w14:paraId="77C71AD5" w14:textId="77777777" w:rsidR="001A59A9" w:rsidRPr="00544937" w:rsidRDefault="001A59A9" w:rsidP="00E158C0">
      <w:pPr>
        <w:widowControl/>
        <w:jc w:val="left"/>
        <w:rPr>
          <w:rFonts w:asciiTheme="minorEastAsia" w:hAnsiTheme="minorEastAsia"/>
          <w:sz w:val="22"/>
        </w:rPr>
      </w:pPr>
    </w:p>
    <w:p w14:paraId="2C5D4455" w14:textId="4848A96F" w:rsidR="003817B2" w:rsidRPr="00544937" w:rsidRDefault="004C4726" w:rsidP="008C6C04">
      <w:pPr>
        <w:widowControl/>
        <w:wordWrap w:val="0"/>
        <w:ind w:right="-2"/>
        <w:jc w:val="right"/>
        <w:rPr>
          <w:rFonts w:asciiTheme="minorEastAsia" w:hAnsiTheme="minorEastAsia"/>
          <w:sz w:val="22"/>
        </w:rPr>
      </w:pPr>
      <w:r w:rsidRPr="00544937">
        <w:rPr>
          <w:rFonts w:asciiTheme="minorEastAsia" w:hAnsiTheme="minorEastAsia"/>
          <w:noProof/>
          <w:sz w:val="22"/>
        </w:rPr>
        <mc:AlternateContent>
          <mc:Choice Requires="wps">
            <w:drawing>
              <wp:anchor distT="0" distB="0" distL="114300" distR="114300" simplePos="0" relativeHeight="251663360" behindDoc="0" locked="0" layoutInCell="1" allowOverlap="1" wp14:anchorId="7070654F" wp14:editId="1BB30D22">
                <wp:simplePos x="0" y="0"/>
                <wp:positionH relativeFrom="column">
                  <wp:posOffset>94615</wp:posOffset>
                </wp:positionH>
                <wp:positionV relativeFrom="paragraph">
                  <wp:posOffset>-513080</wp:posOffset>
                </wp:positionV>
                <wp:extent cx="690245" cy="809625"/>
                <wp:effectExtent l="5080" t="11430" r="9525" b="762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809625"/>
                        </a:xfrm>
                        <a:prstGeom prst="rect">
                          <a:avLst/>
                        </a:prstGeom>
                        <a:solidFill>
                          <a:srgbClr val="FFFFFF"/>
                        </a:solidFill>
                        <a:ln w="3175" cap="rnd">
                          <a:solidFill>
                            <a:srgbClr val="000000"/>
                          </a:solidFill>
                          <a:prstDash val="sysDot"/>
                          <a:miter lim="800000"/>
                          <a:headEnd/>
                          <a:tailEnd/>
                        </a:ln>
                      </wps:spPr>
                      <wps:txbx>
                        <w:txbxContent>
                          <w:p w14:paraId="16AB3608" w14:textId="77777777" w:rsidR="00BC4A42" w:rsidRDefault="00BC4A42" w:rsidP="003817B2">
                            <w:pPr>
                              <w:spacing w:line="360" w:lineRule="auto"/>
                              <w:jc w:val="center"/>
                              <w:rPr>
                                <w:sz w:val="16"/>
                                <w:szCs w:val="16"/>
                              </w:rPr>
                            </w:pPr>
                            <w:r>
                              <w:rPr>
                                <w:rFonts w:hint="eastAsia"/>
                                <w:sz w:val="16"/>
                                <w:szCs w:val="16"/>
                              </w:rPr>
                              <w:t>収入</w:t>
                            </w:r>
                          </w:p>
                          <w:p w14:paraId="41449910" w14:textId="77777777" w:rsidR="00BC4A42" w:rsidRPr="00FD74D2" w:rsidRDefault="00BC4A42" w:rsidP="003817B2">
                            <w:pPr>
                              <w:spacing w:line="360" w:lineRule="auto"/>
                              <w:jc w:val="center"/>
                              <w:rPr>
                                <w:sz w:val="16"/>
                                <w:szCs w:val="16"/>
                              </w:rPr>
                            </w:pPr>
                            <w:r>
                              <w:rPr>
                                <w:rFonts w:hint="eastAsia"/>
                                <w:sz w:val="16"/>
                                <w:szCs w:val="16"/>
                              </w:rPr>
                              <w:t>印紙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0654F" id="Text Box 59" o:spid="_x0000_s1066" type="#_x0000_t202" style="position:absolute;left:0;text-align:left;margin-left:7.45pt;margin-top:-40.4pt;width:54.3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" strokeweight=".25pt">
                <v:stroke dashstyle="1 1" endcap="round"/>
                <v:textbox>
                  <w:txbxContent>
                    <w:p w14:paraId="16AB3608" w14:textId="77777777" w:rsidR="00BC4A42" w:rsidRDefault="00BC4A42" w:rsidP="003817B2">
                      <w:pPr>
                        <w:spacing w:line="360" w:lineRule="auto"/>
                        <w:jc w:val="center"/>
                        <w:rPr>
                          <w:sz w:val="16"/>
                          <w:szCs w:val="16"/>
                        </w:rPr>
                      </w:pPr>
                      <w:r>
                        <w:rPr>
                          <w:rFonts w:hint="eastAsia"/>
                          <w:sz w:val="16"/>
                          <w:szCs w:val="16"/>
                        </w:rPr>
                        <w:t>収入</w:t>
                      </w:r>
                    </w:p>
                    <w:p w14:paraId="41449910" w14:textId="77777777" w:rsidR="00BC4A42" w:rsidRPr="00FD74D2" w:rsidRDefault="00BC4A42" w:rsidP="003817B2">
                      <w:pPr>
                        <w:spacing w:line="360" w:lineRule="auto"/>
                        <w:jc w:val="center"/>
                        <w:rPr>
                          <w:sz w:val="16"/>
                          <w:szCs w:val="16"/>
                        </w:rPr>
                      </w:pPr>
                      <w:r>
                        <w:rPr>
                          <w:rFonts w:hint="eastAsia"/>
                          <w:sz w:val="16"/>
                          <w:szCs w:val="16"/>
                        </w:rPr>
                        <w:t>印紙</w:t>
                      </w:r>
                    </w:p>
                  </w:txbxContent>
                </v:textbox>
              </v:shape>
            </w:pict>
          </mc:Fallback>
        </mc:AlternateContent>
      </w:r>
      <w:r w:rsidR="003817B2" w:rsidRPr="00544937">
        <w:rPr>
          <w:rFonts w:asciiTheme="minorEastAsia" w:hAnsiTheme="minorEastAsia" w:hint="eastAsia"/>
          <w:sz w:val="22"/>
        </w:rPr>
        <w:t xml:space="preserve">清契第　</w:t>
      </w:r>
      <w:r w:rsidR="004C624A" w:rsidRPr="00544937">
        <w:rPr>
          <w:rFonts w:asciiTheme="minorEastAsia" w:hAnsiTheme="minorEastAsia" w:hint="eastAsia"/>
          <w:sz w:val="22"/>
        </w:rPr>
        <w:t xml:space="preserve">　</w:t>
      </w:r>
      <w:r w:rsidR="000E117A" w:rsidRPr="00544937">
        <w:rPr>
          <w:rFonts w:asciiTheme="minorEastAsia" w:hAnsiTheme="minorEastAsia" w:hint="eastAsia"/>
          <w:sz w:val="22"/>
        </w:rPr>
        <w:t xml:space="preserve">　　</w:t>
      </w:r>
      <w:r w:rsidR="003817B2" w:rsidRPr="00544937">
        <w:rPr>
          <w:rFonts w:asciiTheme="minorEastAsia" w:hAnsiTheme="minorEastAsia" w:hint="eastAsia"/>
          <w:sz w:val="22"/>
        </w:rPr>
        <w:t>号</w:t>
      </w:r>
    </w:p>
    <w:p w14:paraId="11133A89" w14:textId="6AF863C3" w:rsidR="003817B2" w:rsidRPr="00544937" w:rsidRDefault="00111172" w:rsidP="008C6C04">
      <w:pPr>
        <w:widowControl/>
        <w:ind w:right="-2"/>
        <w:jc w:val="center"/>
        <w:rPr>
          <w:rFonts w:asciiTheme="minorEastAsia" w:hAnsiTheme="minorEastAsia"/>
          <w:sz w:val="22"/>
        </w:rPr>
      </w:pPr>
      <w:r>
        <w:rPr>
          <w:rFonts w:asciiTheme="minorEastAsia" w:hAnsiTheme="minorEastAsia" w:hint="eastAsia"/>
          <w:sz w:val="22"/>
        </w:rPr>
        <w:t xml:space="preserve">建　物　</w:t>
      </w:r>
      <w:r w:rsidR="009E5214" w:rsidRPr="00544937">
        <w:rPr>
          <w:rFonts w:asciiTheme="minorEastAsia" w:hAnsiTheme="minorEastAsia" w:hint="eastAsia"/>
          <w:sz w:val="22"/>
        </w:rPr>
        <w:t>付</w:t>
      </w:r>
      <w:r>
        <w:rPr>
          <w:rFonts w:asciiTheme="minorEastAsia" w:hAnsiTheme="minorEastAsia" w:hint="eastAsia"/>
          <w:sz w:val="22"/>
        </w:rPr>
        <w:t xml:space="preserve">　土　地　</w:t>
      </w:r>
      <w:r w:rsidR="003817B2" w:rsidRPr="00544937">
        <w:rPr>
          <w:rFonts w:asciiTheme="minorEastAsia" w:hAnsiTheme="minorEastAsia" w:hint="eastAsia"/>
          <w:sz w:val="22"/>
        </w:rPr>
        <w:t>売</w:t>
      </w:r>
      <w:r>
        <w:rPr>
          <w:rFonts w:asciiTheme="minorEastAsia" w:hAnsiTheme="minorEastAsia" w:hint="eastAsia"/>
          <w:sz w:val="22"/>
        </w:rPr>
        <w:t xml:space="preserve">　</w:t>
      </w:r>
      <w:r w:rsidR="003817B2" w:rsidRPr="00544937">
        <w:rPr>
          <w:rFonts w:asciiTheme="minorEastAsia" w:hAnsiTheme="minorEastAsia" w:hint="eastAsia"/>
          <w:sz w:val="22"/>
        </w:rPr>
        <w:t>買</w:t>
      </w:r>
      <w:r>
        <w:rPr>
          <w:rFonts w:asciiTheme="minorEastAsia" w:hAnsiTheme="minorEastAsia" w:hint="eastAsia"/>
          <w:sz w:val="22"/>
        </w:rPr>
        <w:t xml:space="preserve">　</w:t>
      </w:r>
      <w:r w:rsidR="003817B2" w:rsidRPr="00544937">
        <w:rPr>
          <w:rFonts w:asciiTheme="minorEastAsia" w:hAnsiTheme="minorEastAsia" w:hint="eastAsia"/>
          <w:sz w:val="22"/>
        </w:rPr>
        <w:t>契</w:t>
      </w:r>
      <w:r>
        <w:rPr>
          <w:rFonts w:asciiTheme="minorEastAsia" w:hAnsiTheme="minorEastAsia" w:hint="eastAsia"/>
          <w:sz w:val="22"/>
        </w:rPr>
        <w:t xml:space="preserve">　</w:t>
      </w:r>
      <w:r w:rsidR="003817B2" w:rsidRPr="00544937">
        <w:rPr>
          <w:rFonts w:asciiTheme="minorEastAsia" w:hAnsiTheme="minorEastAsia" w:hint="eastAsia"/>
          <w:sz w:val="22"/>
        </w:rPr>
        <w:t>約</w:t>
      </w:r>
      <w:r>
        <w:rPr>
          <w:rFonts w:asciiTheme="minorEastAsia" w:hAnsiTheme="minorEastAsia" w:hint="eastAsia"/>
          <w:sz w:val="22"/>
        </w:rPr>
        <w:t xml:space="preserve">　</w:t>
      </w:r>
      <w:r w:rsidR="003817B2" w:rsidRPr="00544937">
        <w:rPr>
          <w:rFonts w:asciiTheme="minorEastAsia" w:hAnsiTheme="minorEastAsia" w:hint="eastAsia"/>
          <w:sz w:val="22"/>
        </w:rPr>
        <w:t>書（案）</w:t>
      </w:r>
    </w:p>
    <w:p w14:paraId="29B96274" w14:textId="77777777" w:rsidR="003817B2" w:rsidRPr="00544937" w:rsidRDefault="003817B2" w:rsidP="008C6C04">
      <w:pPr>
        <w:widowControl/>
        <w:ind w:right="-2"/>
        <w:jc w:val="center"/>
        <w:rPr>
          <w:rFonts w:asciiTheme="minorEastAsia" w:hAnsiTheme="minorEastAsia"/>
          <w:sz w:val="22"/>
        </w:rPr>
      </w:pPr>
    </w:p>
    <w:p w14:paraId="4802B6F6" w14:textId="0510846A" w:rsidR="003817B2" w:rsidRPr="00544937" w:rsidRDefault="004C624A" w:rsidP="008C6C04">
      <w:pPr>
        <w:widowControl/>
        <w:ind w:right="-2" w:firstLineChars="100" w:firstLine="220"/>
        <w:jc w:val="left"/>
        <w:rPr>
          <w:rFonts w:asciiTheme="minorEastAsia" w:hAnsiTheme="minorEastAsia"/>
          <w:sz w:val="22"/>
        </w:rPr>
      </w:pPr>
      <w:r w:rsidRPr="00544937">
        <w:rPr>
          <w:rFonts w:asciiTheme="minorEastAsia" w:hAnsiTheme="minorEastAsia" w:hint="eastAsia"/>
          <w:sz w:val="22"/>
        </w:rPr>
        <w:t>清瀬市</w:t>
      </w:r>
      <w:r w:rsidR="003817B2" w:rsidRPr="00544937">
        <w:rPr>
          <w:rFonts w:asciiTheme="minorEastAsia" w:hAnsiTheme="minorEastAsia" w:hint="eastAsia"/>
          <w:sz w:val="22"/>
        </w:rPr>
        <w:t>を売主、 落札者</w:t>
      </w:r>
      <w:r w:rsidR="00A57D5C" w:rsidRPr="00544937">
        <w:rPr>
          <w:rFonts w:asciiTheme="minorEastAsia" w:hAnsiTheme="minorEastAsia" w:hint="eastAsia"/>
          <w:sz w:val="22"/>
        </w:rPr>
        <w:t>を買主とし、買主は、令和</w:t>
      </w:r>
      <w:r w:rsidR="0092171C" w:rsidRPr="00544937">
        <w:rPr>
          <w:rFonts w:asciiTheme="minorEastAsia" w:hAnsiTheme="minorEastAsia" w:hint="eastAsia"/>
          <w:sz w:val="22"/>
        </w:rPr>
        <w:t>７</w:t>
      </w:r>
      <w:r w:rsidR="00D25CF3" w:rsidRPr="00544937">
        <w:rPr>
          <w:rFonts w:asciiTheme="minorEastAsia" w:hAnsiTheme="minorEastAsia" w:hint="eastAsia"/>
          <w:sz w:val="22"/>
        </w:rPr>
        <w:t>年度</w:t>
      </w:r>
      <w:r w:rsidR="003817B2" w:rsidRPr="00544937">
        <w:rPr>
          <w:rFonts w:asciiTheme="minorEastAsia" w:hAnsiTheme="minorEastAsia" w:hint="eastAsia"/>
          <w:sz w:val="22"/>
        </w:rPr>
        <w:t>一般競争入札による市有財産売払いの案内書</w:t>
      </w:r>
      <w:r w:rsidR="00060024" w:rsidRPr="00544937">
        <w:rPr>
          <w:rFonts w:asciiTheme="minorEastAsia" w:hAnsiTheme="minorEastAsia" w:hint="eastAsia"/>
          <w:sz w:val="22"/>
        </w:rPr>
        <w:t>【</w:t>
      </w:r>
      <w:r w:rsidR="00156EF9" w:rsidRPr="00544937">
        <w:rPr>
          <w:rFonts w:asciiTheme="minorEastAsia" w:hAnsiTheme="minorEastAsia" w:hint="eastAsia"/>
          <w:sz w:val="22"/>
        </w:rPr>
        <w:t>旧</w:t>
      </w:r>
      <w:r w:rsidR="00A72BBD">
        <w:rPr>
          <w:rFonts w:asciiTheme="minorEastAsia" w:hAnsiTheme="minorEastAsia" w:hint="eastAsia"/>
          <w:sz w:val="22"/>
        </w:rPr>
        <w:t>消費生活センター</w:t>
      </w:r>
      <w:r w:rsidR="00060024" w:rsidRPr="00544937">
        <w:rPr>
          <w:rFonts w:asciiTheme="minorEastAsia" w:hAnsiTheme="minorEastAsia" w:hint="eastAsia"/>
          <w:sz w:val="22"/>
        </w:rPr>
        <w:t>】</w:t>
      </w:r>
      <w:r w:rsidR="003817B2" w:rsidRPr="00544937">
        <w:rPr>
          <w:rFonts w:asciiTheme="minorEastAsia" w:hAnsiTheme="minorEastAsia" w:hint="eastAsia"/>
          <w:sz w:val="22"/>
        </w:rPr>
        <w:t>に記載された内容をすべて承知し、売主及び買主の間において、次の条項により</w:t>
      </w:r>
      <w:r w:rsidR="00A72BBD">
        <w:rPr>
          <w:rFonts w:asciiTheme="minorEastAsia" w:hAnsiTheme="minorEastAsia" w:hint="eastAsia"/>
          <w:sz w:val="22"/>
        </w:rPr>
        <w:t>建物付</w:t>
      </w:r>
      <w:r w:rsidR="003817B2" w:rsidRPr="00544937">
        <w:rPr>
          <w:rFonts w:asciiTheme="minorEastAsia" w:hAnsiTheme="minorEastAsia" w:hint="eastAsia"/>
          <w:sz w:val="22"/>
        </w:rPr>
        <w:t>土地売買契約を締結する。</w:t>
      </w:r>
    </w:p>
    <w:p w14:paraId="2B31C566" w14:textId="77777777" w:rsidR="003817B2" w:rsidRPr="00544937" w:rsidRDefault="003817B2" w:rsidP="008C6C04">
      <w:pPr>
        <w:widowControl/>
        <w:ind w:right="-2" w:firstLineChars="100" w:firstLine="220"/>
        <w:jc w:val="left"/>
        <w:rPr>
          <w:rFonts w:asciiTheme="minorEastAsia" w:hAnsiTheme="minorEastAsia"/>
          <w:sz w:val="22"/>
        </w:rPr>
      </w:pPr>
      <w:r w:rsidRPr="00544937">
        <w:rPr>
          <w:rFonts w:asciiTheme="minorEastAsia" w:hAnsiTheme="minorEastAsia" w:hint="eastAsia"/>
          <w:sz w:val="22"/>
        </w:rPr>
        <w:t>（売買物件）</w:t>
      </w:r>
    </w:p>
    <w:p w14:paraId="2F6E9F37" w14:textId="3FD44744" w:rsidR="003817B2" w:rsidRPr="00544937" w:rsidRDefault="003817B2" w:rsidP="009E5214">
      <w:pPr>
        <w:pStyle w:val="a8"/>
        <w:widowControl/>
        <w:numPr>
          <w:ilvl w:val="0"/>
          <w:numId w:val="27"/>
        </w:numPr>
        <w:ind w:leftChars="0" w:right="-2"/>
        <w:jc w:val="left"/>
        <w:rPr>
          <w:rFonts w:asciiTheme="minorEastAsia" w:hAnsiTheme="minorEastAsia"/>
          <w:sz w:val="22"/>
        </w:rPr>
      </w:pPr>
      <w:r w:rsidRPr="00544937">
        <w:rPr>
          <w:rFonts w:asciiTheme="minorEastAsia" w:hAnsiTheme="minorEastAsia" w:hint="eastAsia"/>
          <w:sz w:val="22"/>
        </w:rPr>
        <w:t>売買の対象は、次の物件（以下「売買物件」という。）とする。</w:t>
      </w:r>
    </w:p>
    <w:p w14:paraId="7957FEBB" w14:textId="1F02EF6D" w:rsidR="009E5214" w:rsidRPr="00544937" w:rsidRDefault="009E5214" w:rsidP="009E5214">
      <w:pPr>
        <w:widowControl/>
        <w:ind w:right="-2"/>
        <w:jc w:val="left"/>
        <w:rPr>
          <w:rFonts w:asciiTheme="minorEastAsia" w:hAnsiTheme="minorEastAsia"/>
          <w:sz w:val="22"/>
        </w:rPr>
      </w:pPr>
      <w:r w:rsidRPr="00544937">
        <w:rPr>
          <w:rFonts w:asciiTheme="minorEastAsia" w:hAnsiTheme="minorEastAsia" w:hint="eastAsia"/>
          <w:sz w:val="22"/>
        </w:rPr>
        <w:t xml:space="preserve"> </w:t>
      </w:r>
      <w:r w:rsidRPr="00544937">
        <w:rPr>
          <w:rFonts w:asciiTheme="minorEastAsia" w:hAnsiTheme="minorEastAsia"/>
          <w:sz w:val="22"/>
        </w:rPr>
        <w:t xml:space="preserve"> </w:t>
      </w:r>
      <w:r w:rsidRPr="00544937">
        <w:rPr>
          <w:rFonts w:asciiTheme="minorEastAsia" w:hAnsiTheme="minorEastAsia" w:hint="eastAsia"/>
          <w:sz w:val="22"/>
        </w:rPr>
        <w:t>[土地</w:t>
      </w:r>
      <w:r w:rsidR="00A72BBD">
        <w:rPr>
          <w:rFonts w:asciiTheme="minorEastAsia" w:hAnsiTheme="minorEastAsia" w:hint="eastAsia"/>
          <w:sz w:val="22"/>
        </w:rPr>
        <w:t>１</w:t>
      </w:r>
      <w:r w:rsidRPr="00544937">
        <w:rPr>
          <w:rFonts w:asciiTheme="minorEastAsia" w:hAnsiTheme="minorEastAsia" w:hint="eastAsia"/>
          <w:sz w:val="22"/>
        </w:rPr>
        <w:t>（</w:t>
      </w:r>
      <w:r w:rsidR="009F535F">
        <w:rPr>
          <w:rFonts w:asciiTheme="minorEastAsia" w:hAnsiTheme="minorEastAsia" w:hint="eastAsia"/>
          <w:sz w:val="22"/>
        </w:rPr>
        <w:t>所有</w:t>
      </w:r>
      <w:r w:rsidRPr="00544937">
        <w:rPr>
          <w:rFonts w:asciiTheme="minorEastAsia" w:hAnsiTheme="minorEastAsia" w:hint="eastAsia"/>
          <w:sz w:val="22"/>
        </w:rPr>
        <w:t>権）]</w:t>
      </w:r>
    </w:p>
    <w:p w14:paraId="61D25BA2" w14:textId="7B7796B5" w:rsidR="009E5214" w:rsidRPr="0049561D" w:rsidRDefault="009E5214" w:rsidP="009E5214">
      <w:pPr>
        <w:pStyle w:val="a8"/>
        <w:widowControl/>
        <w:numPr>
          <w:ilvl w:val="0"/>
          <w:numId w:val="28"/>
        </w:numPr>
        <w:ind w:leftChars="0" w:right="-2"/>
        <w:jc w:val="left"/>
        <w:rPr>
          <w:rFonts w:asciiTheme="minorEastAsia" w:hAnsiTheme="minorEastAsia"/>
          <w:sz w:val="22"/>
        </w:rPr>
      </w:pPr>
      <w:r w:rsidRPr="00544937">
        <w:rPr>
          <w:rFonts w:asciiTheme="minorEastAsia" w:hAnsiTheme="minorEastAsia" w:hint="eastAsia"/>
          <w:sz w:val="22"/>
        </w:rPr>
        <w:t xml:space="preserve"> </w:t>
      </w:r>
      <w:r w:rsidRPr="00544937">
        <w:rPr>
          <w:rFonts w:asciiTheme="minorEastAsia" w:hAnsiTheme="minorEastAsia"/>
          <w:sz w:val="22"/>
        </w:rPr>
        <w:t xml:space="preserve"> </w:t>
      </w:r>
      <w:r w:rsidRPr="0049561D">
        <w:rPr>
          <w:rFonts w:asciiTheme="minorEastAsia" w:hAnsiTheme="minorEastAsia" w:hint="eastAsia"/>
          <w:sz w:val="22"/>
        </w:rPr>
        <w:t xml:space="preserve">物件の所在　</w:t>
      </w:r>
      <w:r w:rsidR="009F535F" w:rsidRPr="0049561D">
        <w:rPr>
          <w:rFonts w:asciiTheme="minorEastAsia" w:hAnsiTheme="minorEastAsia" w:hint="eastAsia"/>
          <w:sz w:val="22"/>
        </w:rPr>
        <w:t>東京都清瀬市元町一丁目555番1</w:t>
      </w:r>
    </w:p>
    <w:p w14:paraId="0538B08C" w14:textId="41878196" w:rsidR="009E5214" w:rsidRPr="0049561D" w:rsidRDefault="009E5214" w:rsidP="009E5214">
      <w:pPr>
        <w:pStyle w:val="a8"/>
        <w:widowControl/>
        <w:numPr>
          <w:ilvl w:val="0"/>
          <w:numId w:val="28"/>
        </w:numPr>
        <w:ind w:leftChars="0" w:right="-2"/>
        <w:jc w:val="left"/>
        <w:rPr>
          <w:rFonts w:asciiTheme="minorEastAsia" w:hAnsiTheme="minorEastAsia"/>
          <w:sz w:val="22"/>
        </w:rPr>
      </w:pPr>
      <w:r w:rsidRPr="0049561D">
        <w:rPr>
          <w:rFonts w:asciiTheme="minorEastAsia" w:hAnsiTheme="minorEastAsia" w:hint="eastAsia"/>
          <w:kern w:val="0"/>
          <w:sz w:val="22"/>
        </w:rPr>
        <w:t xml:space="preserve">　地　　　目</w:t>
      </w:r>
      <w:r w:rsidR="003D7DC8" w:rsidRPr="0049561D">
        <w:rPr>
          <w:rFonts w:asciiTheme="minorEastAsia" w:hAnsiTheme="minorEastAsia" w:hint="eastAsia"/>
          <w:kern w:val="0"/>
          <w:sz w:val="22"/>
        </w:rPr>
        <w:t xml:space="preserve">　宅地</w:t>
      </w:r>
    </w:p>
    <w:p w14:paraId="06831E87" w14:textId="12E27408" w:rsidR="003D7DC8" w:rsidRPr="0049561D" w:rsidRDefault="003D7DC8" w:rsidP="009E5214">
      <w:pPr>
        <w:pStyle w:val="a8"/>
        <w:widowControl/>
        <w:numPr>
          <w:ilvl w:val="0"/>
          <w:numId w:val="28"/>
        </w:numPr>
        <w:ind w:leftChars="0" w:right="-2"/>
        <w:jc w:val="left"/>
        <w:rPr>
          <w:rFonts w:asciiTheme="minorEastAsia" w:hAnsiTheme="minorEastAsia"/>
          <w:sz w:val="22"/>
        </w:rPr>
      </w:pPr>
      <w:r w:rsidRPr="0049561D">
        <w:rPr>
          <w:rFonts w:asciiTheme="minorEastAsia" w:hAnsiTheme="minorEastAsia" w:hint="eastAsia"/>
          <w:kern w:val="0"/>
          <w:sz w:val="22"/>
        </w:rPr>
        <w:t xml:space="preserve">　地　　　積　</w:t>
      </w:r>
      <w:r w:rsidR="008F591B" w:rsidRPr="0049561D">
        <w:rPr>
          <w:rFonts w:asciiTheme="minorEastAsia" w:hAnsiTheme="minorEastAsia" w:hint="eastAsia"/>
          <w:kern w:val="0"/>
          <w:sz w:val="22"/>
        </w:rPr>
        <w:t>３２６．４０</w:t>
      </w:r>
      <w:r w:rsidRPr="0049561D">
        <w:rPr>
          <w:rFonts w:asciiTheme="minorEastAsia" w:hAnsiTheme="minorEastAsia" w:hint="eastAsia"/>
          <w:kern w:val="0"/>
          <w:sz w:val="22"/>
        </w:rPr>
        <w:t>㎡</w:t>
      </w:r>
      <w:r w:rsidR="008F591B" w:rsidRPr="0049561D">
        <w:rPr>
          <w:rFonts w:asciiTheme="minorEastAsia" w:hAnsiTheme="minorEastAsia" w:hint="eastAsia"/>
          <w:kern w:val="0"/>
          <w:sz w:val="22"/>
        </w:rPr>
        <w:t>（実測）</w:t>
      </w:r>
    </w:p>
    <w:p w14:paraId="436E8CA2" w14:textId="0F6C1AB2" w:rsidR="009F535F" w:rsidRPr="0049561D" w:rsidRDefault="009F535F" w:rsidP="009F535F">
      <w:pPr>
        <w:widowControl/>
        <w:ind w:left="105" w:right="-2"/>
        <w:jc w:val="left"/>
        <w:rPr>
          <w:rFonts w:asciiTheme="minorEastAsia" w:hAnsiTheme="minorEastAsia"/>
          <w:sz w:val="22"/>
        </w:rPr>
      </w:pPr>
      <w:r w:rsidRPr="0049561D">
        <w:rPr>
          <w:rFonts w:asciiTheme="minorEastAsia" w:hAnsiTheme="minorEastAsia" w:hint="eastAsia"/>
          <w:sz w:val="22"/>
        </w:rPr>
        <w:t>［土地</w:t>
      </w:r>
      <w:r w:rsidR="00A72BBD" w:rsidRPr="0049561D">
        <w:rPr>
          <w:rFonts w:asciiTheme="minorEastAsia" w:hAnsiTheme="minorEastAsia" w:hint="eastAsia"/>
          <w:sz w:val="22"/>
        </w:rPr>
        <w:t>２</w:t>
      </w:r>
      <w:r w:rsidRPr="0049561D">
        <w:rPr>
          <w:rFonts w:asciiTheme="minorEastAsia" w:hAnsiTheme="minorEastAsia" w:hint="eastAsia"/>
          <w:sz w:val="22"/>
        </w:rPr>
        <w:t>（所有権）］</w:t>
      </w:r>
    </w:p>
    <w:p w14:paraId="34E69D63" w14:textId="69DC1E43" w:rsidR="009F535F" w:rsidRPr="0049561D" w:rsidRDefault="009F535F" w:rsidP="009F535F">
      <w:pPr>
        <w:widowControl/>
        <w:ind w:right="-2"/>
        <w:jc w:val="left"/>
        <w:rPr>
          <w:rFonts w:asciiTheme="minorEastAsia" w:hAnsiTheme="minorEastAsia"/>
          <w:sz w:val="22"/>
        </w:rPr>
      </w:pPr>
      <w:r w:rsidRPr="0049561D">
        <w:rPr>
          <w:rFonts w:asciiTheme="minorEastAsia" w:hAnsiTheme="minorEastAsia" w:hint="eastAsia"/>
          <w:sz w:val="22"/>
        </w:rPr>
        <w:t>（1）</w:t>
      </w:r>
      <w:r w:rsidRPr="0049561D">
        <w:rPr>
          <w:rFonts w:asciiTheme="minorEastAsia" w:hAnsiTheme="minorEastAsia"/>
          <w:sz w:val="22"/>
        </w:rPr>
        <w:t xml:space="preserve"> </w:t>
      </w:r>
      <w:r w:rsidRPr="0049561D">
        <w:rPr>
          <w:rFonts w:asciiTheme="minorEastAsia" w:hAnsiTheme="minorEastAsia" w:hint="eastAsia"/>
          <w:sz w:val="22"/>
        </w:rPr>
        <w:t>物件の所在　東京都清瀬市元町一丁目555番</w:t>
      </w:r>
      <w:r w:rsidR="00B2291C" w:rsidRPr="0049561D">
        <w:rPr>
          <w:rFonts w:asciiTheme="minorEastAsia" w:hAnsiTheme="minorEastAsia" w:hint="eastAsia"/>
          <w:sz w:val="22"/>
        </w:rPr>
        <w:t>44</w:t>
      </w:r>
    </w:p>
    <w:p w14:paraId="0E30A480" w14:textId="54F5D1F7" w:rsidR="009F535F" w:rsidRPr="0049561D" w:rsidRDefault="009F535F" w:rsidP="009F535F">
      <w:pPr>
        <w:widowControl/>
        <w:ind w:left="105" w:right="-2"/>
        <w:jc w:val="left"/>
        <w:rPr>
          <w:rFonts w:asciiTheme="minorEastAsia" w:hAnsiTheme="minorEastAsia"/>
          <w:sz w:val="22"/>
        </w:rPr>
      </w:pPr>
      <w:r w:rsidRPr="0049561D">
        <w:rPr>
          <w:rFonts w:asciiTheme="minorEastAsia" w:hAnsiTheme="minorEastAsia" w:hint="eastAsia"/>
          <w:kern w:val="0"/>
          <w:sz w:val="22"/>
        </w:rPr>
        <w:t>(2)　地　　　目　宅地</w:t>
      </w:r>
    </w:p>
    <w:p w14:paraId="7B238B8D" w14:textId="5A4CCC39" w:rsidR="009F535F" w:rsidRPr="0049561D" w:rsidRDefault="009F535F" w:rsidP="009F535F">
      <w:pPr>
        <w:widowControl/>
        <w:ind w:left="105" w:right="-2"/>
        <w:jc w:val="left"/>
        <w:rPr>
          <w:rFonts w:asciiTheme="minorEastAsia" w:hAnsiTheme="minorEastAsia"/>
          <w:sz w:val="22"/>
        </w:rPr>
      </w:pPr>
      <w:r w:rsidRPr="0049561D">
        <w:rPr>
          <w:rFonts w:asciiTheme="minorEastAsia" w:hAnsiTheme="minorEastAsia" w:hint="eastAsia"/>
          <w:kern w:val="0"/>
          <w:sz w:val="22"/>
        </w:rPr>
        <w:t xml:space="preserve">(3)　地　　　積　</w:t>
      </w:r>
      <w:r w:rsidR="008F591B" w:rsidRPr="0049561D">
        <w:rPr>
          <w:rFonts w:asciiTheme="minorEastAsia" w:hAnsiTheme="minorEastAsia" w:hint="eastAsia"/>
          <w:kern w:val="0"/>
          <w:sz w:val="22"/>
        </w:rPr>
        <w:t>１０４．７３</w:t>
      </w:r>
      <w:r w:rsidRPr="0049561D">
        <w:rPr>
          <w:rFonts w:asciiTheme="minorEastAsia" w:hAnsiTheme="minorEastAsia" w:hint="eastAsia"/>
          <w:kern w:val="0"/>
          <w:sz w:val="22"/>
        </w:rPr>
        <w:t>㎡</w:t>
      </w:r>
      <w:r w:rsidR="008F591B" w:rsidRPr="0049561D">
        <w:rPr>
          <w:rFonts w:asciiTheme="minorEastAsia" w:hAnsiTheme="minorEastAsia" w:hint="eastAsia"/>
          <w:kern w:val="0"/>
          <w:sz w:val="22"/>
        </w:rPr>
        <w:t>（実測）</w:t>
      </w:r>
    </w:p>
    <w:p w14:paraId="089B8444" w14:textId="73907098" w:rsidR="003D7DC8" w:rsidRPr="0049561D" w:rsidRDefault="003D7DC8" w:rsidP="003D7DC8">
      <w:pPr>
        <w:widowControl/>
        <w:ind w:left="105" w:right="-2"/>
        <w:jc w:val="left"/>
        <w:rPr>
          <w:rFonts w:asciiTheme="minorEastAsia" w:hAnsiTheme="minorEastAsia"/>
          <w:sz w:val="22"/>
        </w:rPr>
      </w:pPr>
      <w:r w:rsidRPr="0049561D">
        <w:rPr>
          <w:rFonts w:asciiTheme="minorEastAsia" w:hAnsiTheme="minorEastAsia" w:hint="eastAsia"/>
          <w:sz w:val="22"/>
        </w:rPr>
        <w:t>［建物（所有権）］</w:t>
      </w:r>
    </w:p>
    <w:p w14:paraId="41DECD8F" w14:textId="0F84CA16" w:rsidR="003817B2" w:rsidRPr="0049561D" w:rsidRDefault="003D7DC8" w:rsidP="003D7DC8">
      <w:pPr>
        <w:widowControl/>
        <w:ind w:right="-2" w:firstLineChars="50" w:firstLine="110"/>
        <w:jc w:val="left"/>
        <w:rPr>
          <w:rFonts w:asciiTheme="minorEastAsia" w:hAnsiTheme="minorEastAsia"/>
          <w:sz w:val="22"/>
        </w:rPr>
      </w:pPr>
      <w:r w:rsidRPr="0049561D">
        <w:rPr>
          <w:rFonts w:asciiTheme="minorEastAsia" w:hAnsiTheme="minorEastAsia"/>
          <w:sz w:val="22"/>
        </w:rPr>
        <w:t>(1)</w:t>
      </w:r>
      <w:r w:rsidR="003817B2" w:rsidRPr="0049561D">
        <w:rPr>
          <w:rFonts w:asciiTheme="minorEastAsia" w:hAnsiTheme="minorEastAsia" w:hint="eastAsia"/>
          <w:sz w:val="22"/>
        </w:rPr>
        <w:t xml:space="preserve">　</w:t>
      </w:r>
      <w:r w:rsidR="00183D87" w:rsidRPr="0049561D">
        <w:rPr>
          <w:rFonts w:asciiTheme="minorEastAsia" w:hAnsiTheme="minorEastAsia" w:hint="eastAsia"/>
          <w:sz w:val="22"/>
        </w:rPr>
        <w:t>物件の所在</w:t>
      </w:r>
      <w:r w:rsidR="00213385" w:rsidRPr="0049561D">
        <w:rPr>
          <w:rFonts w:asciiTheme="minorEastAsia" w:hAnsiTheme="minorEastAsia" w:hint="eastAsia"/>
          <w:kern w:val="0"/>
          <w:sz w:val="22"/>
        </w:rPr>
        <w:t xml:space="preserve">　</w:t>
      </w:r>
      <w:r w:rsidR="00915390" w:rsidRPr="0049561D">
        <w:rPr>
          <w:rFonts w:asciiTheme="minorEastAsia" w:hAnsiTheme="minorEastAsia" w:hint="eastAsia"/>
          <w:kern w:val="0"/>
          <w:sz w:val="22"/>
        </w:rPr>
        <w:t>東京都清瀬市元町一丁目555番地1、555番地44</w:t>
      </w:r>
      <w:r w:rsidR="00213385" w:rsidRPr="0049561D">
        <w:rPr>
          <w:rFonts w:asciiTheme="minorEastAsia" w:hAnsiTheme="minorEastAsia"/>
          <w:kern w:val="0"/>
          <w:sz w:val="22"/>
        </w:rPr>
        <w:t xml:space="preserve"> </w:t>
      </w:r>
    </w:p>
    <w:p w14:paraId="1B80B2DB" w14:textId="7EA0F3AD" w:rsidR="003817B2" w:rsidRPr="0049561D" w:rsidRDefault="003D7DC8" w:rsidP="003D7DC8">
      <w:pPr>
        <w:widowControl/>
        <w:ind w:right="-2" w:firstLineChars="50" w:firstLine="110"/>
        <w:jc w:val="left"/>
        <w:rPr>
          <w:rFonts w:asciiTheme="minorEastAsia" w:hAnsiTheme="minorEastAsia"/>
          <w:sz w:val="22"/>
        </w:rPr>
      </w:pPr>
      <w:r w:rsidRPr="0049561D">
        <w:rPr>
          <w:rFonts w:asciiTheme="minorEastAsia" w:hAnsiTheme="minorEastAsia" w:hint="eastAsia"/>
          <w:sz w:val="22"/>
        </w:rPr>
        <w:t>(</w:t>
      </w:r>
      <w:r w:rsidRPr="0049561D">
        <w:rPr>
          <w:rFonts w:asciiTheme="minorEastAsia" w:hAnsiTheme="minorEastAsia"/>
          <w:sz w:val="22"/>
        </w:rPr>
        <w:t>2)</w:t>
      </w:r>
      <w:r w:rsidR="003817B2" w:rsidRPr="0049561D">
        <w:rPr>
          <w:rFonts w:asciiTheme="minorEastAsia" w:hAnsiTheme="minorEastAsia" w:hint="eastAsia"/>
          <w:sz w:val="22"/>
        </w:rPr>
        <w:t xml:space="preserve">　</w:t>
      </w:r>
      <w:r w:rsidR="00533587" w:rsidRPr="0049561D">
        <w:rPr>
          <w:rFonts w:asciiTheme="minorEastAsia" w:hAnsiTheme="minorEastAsia" w:hint="eastAsia"/>
          <w:sz w:val="22"/>
        </w:rPr>
        <w:t>構　　　造</w:t>
      </w:r>
      <w:r w:rsidR="00213385" w:rsidRPr="0049561D">
        <w:rPr>
          <w:rFonts w:asciiTheme="minorEastAsia" w:hAnsiTheme="minorEastAsia" w:hint="eastAsia"/>
          <w:kern w:val="0"/>
          <w:sz w:val="22"/>
        </w:rPr>
        <w:t xml:space="preserve">  </w:t>
      </w:r>
      <w:r w:rsidR="00533587" w:rsidRPr="0049561D">
        <w:rPr>
          <w:rFonts w:asciiTheme="minorEastAsia" w:hAnsiTheme="minorEastAsia" w:hint="eastAsia"/>
          <w:kern w:val="0"/>
          <w:sz w:val="22"/>
        </w:rPr>
        <w:t>鉄筋コンクリート造陸屋根</w:t>
      </w:r>
      <w:r w:rsidR="008F591B" w:rsidRPr="0049561D">
        <w:rPr>
          <w:rFonts w:asciiTheme="minorEastAsia" w:hAnsiTheme="minorEastAsia" w:hint="eastAsia"/>
          <w:kern w:val="0"/>
          <w:sz w:val="22"/>
        </w:rPr>
        <w:t>４</w:t>
      </w:r>
      <w:r w:rsidR="00533587" w:rsidRPr="0049561D">
        <w:rPr>
          <w:rFonts w:asciiTheme="minorEastAsia" w:hAnsiTheme="minorEastAsia" w:hint="eastAsia"/>
          <w:kern w:val="0"/>
          <w:sz w:val="22"/>
        </w:rPr>
        <w:t>階建</w:t>
      </w:r>
      <w:r w:rsidR="00213385" w:rsidRPr="0049561D">
        <w:rPr>
          <w:rFonts w:asciiTheme="minorEastAsia" w:hAnsiTheme="minorEastAsia"/>
          <w:kern w:val="0"/>
          <w:sz w:val="22"/>
        </w:rPr>
        <w:t xml:space="preserve"> </w:t>
      </w:r>
    </w:p>
    <w:p w14:paraId="335A2F1C" w14:textId="648EBC15" w:rsidR="003817B2" w:rsidRPr="0049561D" w:rsidRDefault="003D7DC8" w:rsidP="003D7DC8">
      <w:pPr>
        <w:widowControl/>
        <w:ind w:right="-2" w:firstLineChars="50" w:firstLine="110"/>
        <w:jc w:val="left"/>
        <w:rPr>
          <w:rFonts w:asciiTheme="minorEastAsia" w:hAnsiTheme="minorEastAsia"/>
          <w:sz w:val="22"/>
        </w:rPr>
      </w:pPr>
      <w:r w:rsidRPr="0049561D">
        <w:rPr>
          <w:rFonts w:asciiTheme="minorEastAsia" w:hAnsiTheme="minorEastAsia" w:hint="eastAsia"/>
          <w:sz w:val="22"/>
        </w:rPr>
        <w:t>(</w:t>
      </w:r>
      <w:r w:rsidRPr="0049561D">
        <w:rPr>
          <w:rFonts w:asciiTheme="minorEastAsia" w:hAnsiTheme="minorEastAsia"/>
          <w:sz w:val="22"/>
        </w:rPr>
        <w:t>3)</w:t>
      </w:r>
      <w:r w:rsidR="003817B2" w:rsidRPr="0049561D">
        <w:rPr>
          <w:rFonts w:asciiTheme="minorEastAsia" w:hAnsiTheme="minorEastAsia" w:hint="eastAsia"/>
          <w:sz w:val="22"/>
        </w:rPr>
        <w:t xml:space="preserve">　</w:t>
      </w:r>
      <w:r w:rsidR="00533587" w:rsidRPr="0049561D">
        <w:rPr>
          <w:rFonts w:asciiTheme="minorEastAsia" w:hAnsiTheme="minorEastAsia" w:hint="eastAsia"/>
          <w:spacing w:val="110"/>
          <w:kern w:val="0"/>
          <w:sz w:val="22"/>
          <w:fitText w:val="1100" w:id="-741705984"/>
        </w:rPr>
        <w:t>床面</w:t>
      </w:r>
      <w:r w:rsidR="00533587" w:rsidRPr="0049561D">
        <w:rPr>
          <w:rFonts w:asciiTheme="minorEastAsia" w:hAnsiTheme="minorEastAsia" w:hint="eastAsia"/>
          <w:kern w:val="0"/>
          <w:sz w:val="22"/>
          <w:fitText w:val="1100" w:id="-741705984"/>
        </w:rPr>
        <w:t>積</w:t>
      </w:r>
      <w:r w:rsidR="00213385" w:rsidRPr="0049561D">
        <w:rPr>
          <w:rFonts w:asciiTheme="minorEastAsia" w:hAnsiTheme="minorEastAsia" w:hint="eastAsia"/>
          <w:kern w:val="0"/>
          <w:sz w:val="22"/>
        </w:rPr>
        <w:t xml:space="preserve">  </w:t>
      </w:r>
      <w:r w:rsidR="008F591B" w:rsidRPr="0049561D">
        <w:rPr>
          <w:rFonts w:asciiTheme="minorEastAsia" w:hAnsiTheme="minorEastAsia" w:hint="eastAsia"/>
          <w:kern w:val="0"/>
          <w:sz w:val="22"/>
        </w:rPr>
        <w:t>９７２．２１</w:t>
      </w:r>
      <w:r w:rsidR="00060024" w:rsidRPr="0049561D">
        <w:rPr>
          <w:rFonts w:asciiTheme="minorEastAsia" w:hAnsiTheme="minorEastAsia" w:hint="eastAsia"/>
          <w:kern w:val="0"/>
          <w:sz w:val="22"/>
        </w:rPr>
        <w:t>㎡（</w:t>
      </w:r>
      <w:r w:rsidR="0049561D">
        <w:rPr>
          <w:rFonts w:asciiTheme="minorEastAsia" w:hAnsiTheme="minorEastAsia" w:hint="eastAsia"/>
          <w:kern w:val="0"/>
          <w:sz w:val="22"/>
        </w:rPr>
        <w:t>公簿</w:t>
      </w:r>
      <w:r w:rsidR="00060024" w:rsidRPr="0049561D">
        <w:rPr>
          <w:rFonts w:asciiTheme="minorEastAsia" w:hAnsiTheme="minorEastAsia" w:hint="eastAsia"/>
          <w:kern w:val="0"/>
          <w:sz w:val="22"/>
        </w:rPr>
        <w:t>）</w:t>
      </w:r>
      <w:r w:rsidR="00213385" w:rsidRPr="0049561D">
        <w:rPr>
          <w:rFonts w:asciiTheme="minorEastAsia" w:hAnsiTheme="minorEastAsia"/>
          <w:kern w:val="0"/>
          <w:sz w:val="22"/>
        </w:rPr>
        <w:t xml:space="preserve"> </w:t>
      </w:r>
    </w:p>
    <w:p w14:paraId="25CE1DD0" w14:textId="77777777" w:rsidR="003817B2" w:rsidRPr="00544937" w:rsidRDefault="003817B2" w:rsidP="008C6C04">
      <w:pPr>
        <w:widowControl/>
        <w:ind w:right="-2" w:firstLineChars="100" w:firstLine="220"/>
        <w:jc w:val="left"/>
        <w:rPr>
          <w:rFonts w:asciiTheme="minorEastAsia" w:hAnsiTheme="minorEastAsia"/>
          <w:sz w:val="22"/>
        </w:rPr>
      </w:pPr>
      <w:r w:rsidRPr="0049561D">
        <w:rPr>
          <w:rFonts w:asciiTheme="minorEastAsia" w:hAnsiTheme="minorEastAsia" w:hint="eastAsia"/>
          <w:sz w:val="22"/>
        </w:rPr>
        <w:t>（売買代金）</w:t>
      </w:r>
    </w:p>
    <w:p w14:paraId="24E3CB26" w14:textId="51FCD656" w:rsidR="002A31A0" w:rsidRPr="00544937" w:rsidRDefault="003817B2" w:rsidP="008C6C04">
      <w:pPr>
        <w:widowControl/>
        <w:ind w:right="-2"/>
        <w:jc w:val="left"/>
        <w:rPr>
          <w:rFonts w:asciiTheme="minorEastAsia" w:hAnsiTheme="minorEastAsia"/>
          <w:sz w:val="22"/>
        </w:rPr>
      </w:pPr>
      <w:r w:rsidRPr="00544937">
        <w:rPr>
          <w:rFonts w:asciiTheme="minorEastAsia" w:hAnsiTheme="minorEastAsia" w:hint="eastAsia"/>
          <w:sz w:val="22"/>
        </w:rPr>
        <w:t>第２条　売買物件の価格は、</w:t>
      </w:r>
      <w:r w:rsidRPr="00544937">
        <w:rPr>
          <w:rFonts w:asciiTheme="minorEastAsia" w:hAnsiTheme="minorEastAsia" w:hint="eastAsia"/>
          <w:sz w:val="22"/>
          <w:u w:val="single"/>
        </w:rPr>
        <w:t>金 （ 落札金額 ）円</w:t>
      </w:r>
      <w:r w:rsidR="00DE0DE0">
        <w:rPr>
          <w:rFonts w:asciiTheme="minorEastAsia" w:hAnsiTheme="minorEastAsia" w:hint="eastAsia"/>
          <w:sz w:val="22"/>
          <w:u w:val="single"/>
        </w:rPr>
        <w:t>（税込）</w:t>
      </w:r>
      <w:r w:rsidRPr="00544937">
        <w:rPr>
          <w:rFonts w:asciiTheme="minorEastAsia" w:hAnsiTheme="minorEastAsia" w:hint="eastAsia"/>
          <w:sz w:val="22"/>
        </w:rPr>
        <w:t>（以下「売買代金」という。）とする。</w:t>
      </w:r>
      <w:r w:rsidR="002A31A0">
        <w:rPr>
          <w:rFonts w:asciiTheme="minorEastAsia" w:hAnsiTheme="minorEastAsia" w:hint="eastAsia"/>
          <w:sz w:val="22"/>
        </w:rPr>
        <w:t>なお、この内土地代</w:t>
      </w:r>
      <w:r w:rsidR="00FD34E6">
        <w:rPr>
          <w:rFonts w:asciiTheme="minorEastAsia" w:hAnsiTheme="minorEastAsia" w:hint="eastAsia"/>
          <w:sz w:val="22"/>
        </w:rPr>
        <w:t>金</w:t>
      </w:r>
      <w:r w:rsidR="002A31A0">
        <w:rPr>
          <w:rFonts w:asciiTheme="minorEastAsia" w:hAnsiTheme="minorEastAsia" w:hint="eastAsia"/>
          <w:sz w:val="22"/>
        </w:rPr>
        <w:t>を、</w:t>
      </w:r>
      <w:r w:rsidR="002A31A0" w:rsidRPr="002A31A0">
        <w:rPr>
          <w:rFonts w:asciiTheme="minorEastAsia" w:hAnsiTheme="minorEastAsia" w:hint="eastAsia"/>
          <w:sz w:val="22"/>
          <w:u w:val="single"/>
        </w:rPr>
        <w:t xml:space="preserve">金　　</w:t>
      </w:r>
      <w:r w:rsidR="002A31A0">
        <w:rPr>
          <w:rFonts w:asciiTheme="minorEastAsia" w:hAnsiTheme="minorEastAsia" w:hint="eastAsia"/>
          <w:sz w:val="22"/>
          <w:u w:val="single"/>
        </w:rPr>
        <w:t xml:space="preserve">　</w:t>
      </w:r>
      <w:r w:rsidR="002A31A0" w:rsidRPr="002A31A0">
        <w:rPr>
          <w:rFonts w:asciiTheme="minorEastAsia" w:hAnsiTheme="minorEastAsia" w:hint="eastAsia"/>
          <w:sz w:val="22"/>
          <w:u w:val="single"/>
        </w:rPr>
        <w:t xml:space="preserve">　　円</w:t>
      </w:r>
      <w:r w:rsidR="002A31A0">
        <w:rPr>
          <w:rFonts w:asciiTheme="minorEastAsia" w:hAnsiTheme="minorEastAsia" w:hint="eastAsia"/>
          <w:sz w:val="22"/>
          <w:u w:val="single"/>
        </w:rPr>
        <w:t>、建物代</w:t>
      </w:r>
      <w:r w:rsidR="00FD34E6">
        <w:rPr>
          <w:rFonts w:asciiTheme="minorEastAsia" w:hAnsiTheme="minorEastAsia" w:hint="eastAsia"/>
          <w:sz w:val="22"/>
          <w:u w:val="single"/>
        </w:rPr>
        <w:t>金</w:t>
      </w:r>
      <w:r w:rsidR="002A31A0">
        <w:rPr>
          <w:rFonts w:asciiTheme="minorEastAsia" w:hAnsiTheme="minorEastAsia" w:hint="eastAsia"/>
          <w:sz w:val="22"/>
          <w:u w:val="single"/>
        </w:rPr>
        <w:t>を、金　　　　　円</w:t>
      </w:r>
      <w:r w:rsidR="00DE0DE0">
        <w:rPr>
          <w:rFonts w:asciiTheme="minorEastAsia" w:hAnsiTheme="minorEastAsia" w:hint="eastAsia"/>
          <w:sz w:val="22"/>
          <w:u w:val="single"/>
        </w:rPr>
        <w:t>（税込）</w:t>
      </w:r>
      <w:r w:rsidR="002A31A0">
        <w:rPr>
          <w:rFonts w:asciiTheme="minorEastAsia" w:hAnsiTheme="minorEastAsia" w:hint="eastAsia"/>
          <w:sz w:val="22"/>
          <w:u w:val="single"/>
        </w:rPr>
        <w:t>とする。</w:t>
      </w:r>
    </w:p>
    <w:p w14:paraId="7F667EFA" w14:textId="77777777" w:rsidR="003817B2" w:rsidRPr="00544937" w:rsidRDefault="003817B2" w:rsidP="008C6C04">
      <w:pPr>
        <w:widowControl/>
        <w:ind w:right="-2" w:firstLineChars="100" w:firstLine="220"/>
        <w:jc w:val="left"/>
        <w:rPr>
          <w:rFonts w:asciiTheme="minorEastAsia" w:hAnsiTheme="minorEastAsia"/>
          <w:sz w:val="22"/>
        </w:rPr>
      </w:pPr>
      <w:r w:rsidRPr="00544937">
        <w:rPr>
          <w:rFonts w:asciiTheme="minorEastAsia" w:hAnsiTheme="minorEastAsia" w:hint="eastAsia"/>
          <w:sz w:val="22"/>
        </w:rPr>
        <w:t>（契約保証金）</w:t>
      </w:r>
    </w:p>
    <w:p w14:paraId="1A222B7E" w14:textId="4E418F73" w:rsidR="003817B2" w:rsidRPr="0085093D" w:rsidRDefault="003817B2" w:rsidP="008C6C04">
      <w:pPr>
        <w:widowControl/>
        <w:ind w:right="-2"/>
        <w:jc w:val="left"/>
        <w:rPr>
          <w:rFonts w:asciiTheme="minorEastAsia" w:hAnsiTheme="minorEastAsia"/>
          <w:sz w:val="22"/>
        </w:rPr>
      </w:pPr>
      <w:r w:rsidRPr="00544937">
        <w:rPr>
          <w:rFonts w:asciiTheme="minorEastAsia" w:hAnsiTheme="minorEastAsia" w:hint="eastAsia"/>
          <w:sz w:val="22"/>
        </w:rPr>
        <w:t>第３条　買主は、本契約の締結と同時に、地方自治法施行令（昭和２２年政令第１６号）第１６７条の１６第１項に規定する契約保証金（以下「契約保証金」という。）として</w:t>
      </w:r>
      <w:r w:rsidRPr="00544937">
        <w:rPr>
          <w:rFonts w:asciiTheme="minorEastAsia" w:hAnsiTheme="minorEastAsia" w:hint="eastAsia"/>
          <w:sz w:val="22"/>
          <w:u w:val="single"/>
        </w:rPr>
        <w:t>金（落札金額の１０分の1 以上（円未満切上げ））円</w:t>
      </w:r>
      <w:r w:rsidRPr="00544937">
        <w:rPr>
          <w:rFonts w:asciiTheme="minorEastAsia" w:hAnsiTheme="minorEastAsia" w:hint="eastAsia"/>
          <w:sz w:val="22"/>
        </w:rPr>
        <w:t>を売主の発行する納付書によ</w:t>
      </w:r>
      <w:r w:rsidRPr="0085093D">
        <w:rPr>
          <w:rFonts w:asciiTheme="minorEastAsia" w:hAnsiTheme="minorEastAsia" w:hint="eastAsia"/>
          <w:sz w:val="22"/>
        </w:rPr>
        <w:t>り、</w:t>
      </w:r>
      <w:r w:rsidR="00706132" w:rsidRPr="0085093D">
        <w:rPr>
          <w:rFonts w:asciiTheme="minorEastAsia" w:hAnsiTheme="minorEastAsia" w:hint="eastAsia"/>
          <w:sz w:val="22"/>
        </w:rPr>
        <w:t>令和</w:t>
      </w:r>
      <w:r w:rsidR="00D128C2" w:rsidRPr="0085093D">
        <w:rPr>
          <w:rFonts w:asciiTheme="minorEastAsia" w:hAnsiTheme="minorEastAsia" w:hint="eastAsia"/>
          <w:sz w:val="22"/>
        </w:rPr>
        <w:t>８</w:t>
      </w:r>
      <w:r w:rsidR="00706132" w:rsidRPr="0085093D">
        <w:rPr>
          <w:rFonts w:asciiTheme="minorEastAsia" w:hAnsiTheme="minorEastAsia" w:hint="eastAsia"/>
          <w:sz w:val="22"/>
        </w:rPr>
        <w:t>年</w:t>
      </w:r>
      <w:r w:rsidR="00D128C2" w:rsidRPr="0085093D">
        <w:rPr>
          <w:rFonts w:asciiTheme="minorEastAsia" w:hAnsiTheme="minorEastAsia" w:hint="eastAsia"/>
          <w:sz w:val="22"/>
        </w:rPr>
        <w:t>２</w:t>
      </w:r>
      <w:r w:rsidR="005F7879" w:rsidRPr="0085093D">
        <w:rPr>
          <w:rFonts w:asciiTheme="minorEastAsia" w:hAnsiTheme="minorEastAsia" w:hint="eastAsia"/>
          <w:sz w:val="22"/>
        </w:rPr>
        <w:t>月</w:t>
      </w:r>
      <w:r w:rsidR="00D128C2" w:rsidRPr="0085093D">
        <w:rPr>
          <w:rFonts w:asciiTheme="minorEastAsia" w:hAnsiTheme="minorEastAsia" w:hint="eastAsia"/>
          <w:sz w:val="22"/>
        </w:rPr>
        <w:t>２</w:t>
      </w:r>
      <w:r w:rsidR="00706132" w:rsidRPr="0085093D">
        <w:rPr>
          <w:rFonts w:asciiTheme="minorEastAsia" w:hAnsiTheme="minorEastAsia" w:hint="eastAsia"/>
          <w:sz w:val="22"/>
        </w:rPr>
        <w:t>日（</w:t>
      </w:r>
      <w:r w:rsidR="00D128C2" w:rsidRPr="0085093D">
        <w:rPr>
          <w:rFonts w:asciiTheme="minorEastAsia" w:hAnsiTheme="minorEastAsia" w:hint="eastAsia"/>
          <w:sz w:val="22"/>
        </w:rPr>
        <w:t>月</w:t>
      </w:r>
      <w:r w:rsidR="00706132" w:rsidRPr="0085093D">
        <w:rPr>
          <w:rFonts w:asciiTheme="minorEastAsia" w:hAnsiTheme="minorEastAsia" w:hint="eastAsia"/>
          <w:sz w:val="22"/>
        </w:rPr>
        <w:t>）</w:t>
      </w:r>
      <w:r w:rsidRPr="0085093D">
        <w:rPr>
          <w:rFonts w:asciiTheme="minorEastAsia" w:hAnsiTheme="minorEastAsia" w:hint="eastAsia"/>
          <w:sz w:val="22"/>
        </w:rPr>
        <w:t>までに売主に納付しなければならない。</w:t>
      </w:r>
    </w:p>
    <w:p w14:paraId="2BEB3F31" w14:textId="77777777"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t>２</w:t>
      </w:r>
      <w:r w:rsidR="00E06AE5" w:rsidRPr="0085093D">
        <w:rPr>
          <w:rFonts w:asciiTheme="minorEastAsia" w:hAnsiTheme="minorEastAsia" w:hint="eastAsia"/>
          <w:sz w:val="22"/>
        </w:rPr>
        <w:t xml:space="preserve">　</w:t>
      </w:r>
      <w:r w:rsidRPr="0085093D">
        <w:rPr>
          <w:rFonts w:asciiTheme="minorEastAsia" w:hAnsiTheme="minorEastAsia" w:hint="eastAsia"/>
          <w:sz w:val="22"/>
        </w:rPr>
        <w:t>納付済みの地方自治法施行令第１６７条の７第１項に規定する入札保証金は、契約保証金の一部として充当する。</w:t>
      </w:r>
    </w:p>
    <w:p w14:paraId="7AE3FA09" w14:textId="77777777"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t>３</w:t>
      </w:r>
      <w:r w:rsidR="00E06AE5" w:rsidRPr="0085093D">
        <w:rPr>
          <w:rFonts w:asciiTheme="minorEastAsia" w:hAnsiTheme="minorEastAsia" w:hint="eastAsia"/>
          <w:sz w:val="22"/>
        </w:rPr>
        <w:t xml:space="preserve">　</w:t>
      </w:r>
      <w:r w:rsidRPr="0085093D">
        <w:rPr>
          <w:rFonts w:asciiTheme="minorEastAsia" w:hAnsiTheme="minorEastAsia" w:hint="eastAsia"/>
          <w:sz w:val="22"/>
        </w:rPr>
        <w:t>契約保証金は、第１８条に定める損害賠償の予定又はその一部と解釈しない。</w:t>
      </w:r>
    </w:p>
    <w:p w14:paraId="16FC372A" w14:textId="77777777"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t>４</w:t>
      </w:r>
      <w:r w:rsidR="00E06AE5" w:rsidRPr="0085093D">
        <w:rPr>
          <w:rFonts w:asciiTheme="minorEastAsia" w:hAnsiTheme="minorEastAsia" w:hint="eastAsia"/>
          <w:sz w:val="22"/>
        </w:rPr>
        <w:t xml:space="preserve">　</w:t>
      </w:r>
      <w:r w:rsidRPr="0085093D">
        <w:rPr>
          <w:rFonts w:asciiTheme="minorEastAsia" w:hAnsiTheme="minorEastAsia" w:hint="eastAsia"/>
          <w:sz w:val="22"/>
        </w:rPr>
        <w:t>契約保証金には、利息を付さない。</w:t>
      </w:r>
    </w:p>
    <w:p w14:paraId="64DCFE87" w14:textId="77777777"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t>５</w:t>
      </w:r>
      <w:r w:rsidR="00E06AE5" w:rsidRPr="0085093D">
        <w:rPr>
          <w:rFonts w:asciiTheme="minorEastAsia" w:hAnsiTheme="minorEastAsia" w:hint="eastAsia"/>
          <w:sz w:val="22"/>
        </w:rPr>
        <w:t xml:space="preserve">　</w:t>
      </w:r>
      <w:r w:rsidRPr="0085093D">
        <w:rPr>
          <w:rFonts w:asciiTheme="minorEastAsia" w:hAnsiTheme="minorEastAsia" w:hint="eastAsia"/>
          <w:sz w:val="22"/>
        </w:rPr>
        <w:t>売主は、買主が次条に定める義務を履行したときは、契約保証金を売買代金に充当する。</w:t>
      </w:r>
    </w:p>
    <w:p w14:paraId="0D1D6AB2" w14:textId="77777777"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lastRenderedPageBreak/>
        <w:t>６</w:t>
      </w:r>
      <w:r w:rsidR="00E06AE5" w:rsidRPr="0085093D">
        <w:rPr>
          <w:rFonts w:asciiTheme="minorEastAsia" w:hAnsiTheme="minorEastAsia" w:hint="eastAsia"/>
          <w:sz w:val="22"/>
        </w:rPr>
        <w:t xml:space="preserve">　</w:t>
      </w:r>
      <w:r w:rsidRPr="0085093D">
        <w:rPr>
          <w:rFonts w:asciiTheme="minorEastAsia" w:hAnsiTheme="minorEastAsia" w:hint="eastAsia"/>
          <w:sz w:val="22"/>
        </w:rPr>
        <w:t>買主が次条に定める義務を履行しないときは、本契約は解除されたものとみなし、契約保証金は売主に帰属する。</w:t>
      </w:r>
    </w:p>
    <w:p w14:paraId="3C92E67C" w14:textId="77777777"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t>７</w:t>
      </w:r>
      <w:r w:rsidR="00E06AE5" w:rsidRPr="0085093D">
        <w:rPr>
          <w:rFonts w:asciiTheme="minorEastAsia" w:hAnsiTheme="minorEastAsia" w:hint="eastAsia"/>
          <w:sz w:val="22"/>
        </w:rPr>
        <w:t xml:space="preserve">　</w:t>
      </w:r>
      <w:r w:rsidRPr="0085093D">
        <w:rPr>
          <w:rFonts w:asciiTheme="minorEastAsia" w:hAnsiTheme="minorEastAsia" w:hint="eastAsia"/>
          <w:sz w:val="22"/>
        </w:rPr>
        <w:t>買主は、前項の規定により、契約保証金が売主に帰属したことに対して、一切の異議申立て等をすることができない。</w:t>
      </w:r>
    </w:p>
    <w:p w14:paraId="6AA1093F" w14:textId="77777777" w:rsidR="003817B2" w:rsidRPr="0085093D" w:rsidRDefault="003817B2"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（代金の支払い）</w:t>
      </w:r>
    </w:p>
    <w:p w14:paraId="3EECACCC" w14:textId="4F2D5B32"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t>第４条</w:t>
      </w:r>
      <w:r w:rsidR="00E06AE5" w:rsidRPr="0085093D">
        <w:rPr>
          <w:rFonts w:asciiTheme="minorEastAsia" w:hAnsiTheme="minorEastAsia" w:hint="eastAsia"/>
          <w:sz w:val="22"/>
        </w:rPr>
        <w:t xml:space="preserve">　</w:t>
      </w:r>
      <w:r w:rsidRPr="0085093D">
        <w:rPr>
          <w:rFonts w:asciiTheme="minorEastAsia" w:hAnsiTheme="minorEastAsia" w:hint="eastAsia"/>
          <w:sz w:val="22"/>
        </w:rPr>
        <w:t>買主は、第２条の売買代金のうち、契約保証金の額を控除した</w:t>
      </w:r>
      <w:r w:rsidRPr="0085093D">
        <w:rPr>
          <w:rFonts w:asciiTheme="minorEastAsia" w:hAnsiTheme="minorEastAsia" w:hint="eastAsia"/>
          <w:sz w:val="22"/>
          <w:u w:val="single"/>
        </w:rPr>
        <w:t xml:space="preserve">金 </w:t>
      </w:r>
      <w:r w:rsidR="00C551B0" w:rsidRPr="0085093D">
        <w:rPr>
          <w:rFonts w:asciiTheme="minorEastAsia" w:hAnsiTheme="minorEastAsia" w:hint="eastAsia"/>
          <w:sz w:val="22"/>
          <w:u w:val="single"/>
        </w:rPr>
        <w:t xml:space="preserve">　　　　　</w:t>
      </w:r>
      <w:r w:rsidRPr="0085093D">
        <w:rPr>
          <w:rFonts w:asciiTheme="minorEastAsia" w:hAnsiTheme="minorEastAsia" w:hint="eastAsia"/>
          <w:sz w:val="22"/>
          <w:u w:val="single"/>
        </w:rPr>
        <w:t>円</w:t>
      </w:r>
      <w:r w:rsidRPr="0085093D">
        <w:rPr>
          <w:rFonts w:asciiTheme="minorEastAsia" w:hAnsiTheme="minorEastAsia" w:hint="eastAsia"/>
          <w:sz w:val="22"/>
        </w:rPr>
        <w:t>（以下「売買</w:t>
      </w:r>
      <w:r w:rsidR="00A57D5C" w:rsidRPr="0085093D">
        <w:rPr>
          <w:rFonts w:asciiTheme="minorEastAsia" w:hAnsiTheme="minorEastAsia" w:hint="eastAsia"/>
          <w:sz w:val="22"/>
        </w:rPr>
        <w:t>代金の残金」という。）を、売主の発行する納入通知書により</w:t>
      </w:r>
      <w:r w:rsidR="00F616BA" w:rsidRPr="0085093D">
        <w:rPr>
          <w:rFonts w:asciiTheme="minorEastAsia" w:hAnsiTheme="minorEastAsia" w:hint="eastAsia"/>
          <w:sz w:val="22"/>
        </w:rPr>
        <w:t>令和</w:t>
      </w:r>
      <w:r w:rsidR="00D128C2" w:rsidRPr="0085093D">
        <w:rPr>
          <w:rFonts w:asciiTheme="minorEastAsia" w:hAnsiTheme="minorEastAsia" w:hint="eastAsia"/>
          <w:sz w:val="22"/>
        </w:rPr>
        <w:t>８</w:t>
      </w:r>
      <w:r w:rsidR="00196861" w:rsidRPr="0085093D">
        <w:rPr>
          <w:rFonts w:asciiTheme="minorEastAsia" w:hAnsiTheme="minorEastAsia" w:hint="eastAsia"/>
          <w:sz w:val="22"/>
        </w:rPr>
        <w:t>年</w:t>
      </w:r>
      <w:r w:rsidR="00D128C2" w:rsidRPr="0085093D">
        <w:rPr>
          <w:rFonts w:asciiTheme="minorEastAsia" w:hAnsiTheme="minorEastAsia" w:hint="eastAsia"/>
          <w:sz w:val="22"/>
        </w:rPr>
        <w:t>２</w:t>
      </w:r>
      <w:r w:rsidR="00F616BA" w:rsidRPr="0085093D">
        <w:rPr>
          <w:rFonts w:asciiTheme="minorEastAsia" w:hAnsiTheme="minorEastAsia" w:hint="eastAsia"/>
          <w:sz w:val="22"/>
        </w:rPr>
        <w:t>月</w:t>
      </w:r>
      <w:r w:rsidR="00D128C2" w:rsidRPr="0085093D">
        <w:rPr>
          <w:rFonts w:asciiTheme="minorEastAsia" w:hAnsiTheme="minorEastAsia" w:hint="eastAsia"/>
          <w:sz w:val="22"/>
        </w:rPr>
        <w:t>20</w:t>
      </w:r>
      <w:r w:rsidRPr="0085093D">
        <w:rPr>
          <w:rFonts w:asciiTheme="minorEastAsia" w:hAnsiTheme="minorEastAsia" w:hint="eastAsia"/>
          <w:sz w:val="22"/>
        </w:rPr>
        <w:t>日</w:t>
      </w:r>
      <w:r w:rsidR="005F7879" w:rsidRPr="0085093D">
        <w:rPr>
          <w:rFonts w:asciiTheme="minorEastAsia" w:hAnsiTheme="minorEastAsia" w:hint="eastAsia"/>
          <w:sz w:val="22"/>
        </w:rPr>
        <w:t>（</w:t>
      </w:r>
      <w:r w:rsidR="00D128C2" w:rsidRPr="0085093D">
        <w:rPr>
          <w:rFonts w:asciiTheme="minorEastAsia" w:hAnsiTheme="minorEastAsia" w:hint="eastAsia"/>
          <w:sz w:val="22"/>
        </w:rPr>
        <w:t>金</w:t>
      </w:r>
      <w:r w:rsidR="005F7879" w:rsidRPr="0085093D">
        <w:rPr>
          <w:rFonts w:asciiTheme="minorEastAsia" w:hAnsiTheme="minorEastAsia" w:hint="eastAsia"/>
          <w:sz w:val="22"/>
        </w:rPr>
        <w:t>）</w:t>
      </w:r>
      <w:r w:rsidRPr="0085093D">
        <w:rPr>
          <w:rFonts w:asciiTheme="minorEastAsia" w:hAnsiTheme="minorEastAsia" w:hint="eastAsia"/>
          <w:sz w:val="22"/>
        </w:rPr>
        <w:t>（以下「納期限」という。）までに売主に支払わなければならない。</w:t>
      </w:r>
    </w:p>
    <w:p w14:paraId="18ADF211" w14:textId="77777777"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t>２</w:t>
      </w:r>
      <w:r w:rsidR="00E06AE5" w:rsidRPr="0085093D">
        <w:rPr>
          <w:rFonts w:asciiTheme="minorEastAsia" w:hAnsiTheme="minorEastAsia" w:hint="eastAsia"/>
          <w:sz w:val="22"/>
        </w:rPr>
        <w:t xml:space="preserve">　</w:t>
      </w:r>
      <w:r w:rsidRPr="0085093D">
        <w:rPr>
          <w:rFonts w:asciiTheme="minorEastAsia" w:hAnsiTheme="minorEastAsia" w:hint="eastAsia"/>
          <w:sz w:val="22"/>
        </w:rPr>
        <w:t>売買代金の残金の納期限の延長は、いかなる理由があろうとも認められない。</w:t>
      </w:r>
    </w:p>
    <w:p w14:paraId="642C357D" w14:textId="77777777" w:rsidR="003817B2" w:rsidRPr="0085093D" w:rsidRDefault="003817B2"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（所有権の移転）</w:t>
      </w:r>
    </w:p>
    <w:p w14:paraId="0F0CE8E9" w14:textId="0AB5DAFF" w:rsidR="003817B2" w:rsidRPr="0085093D" w:rsidRDefault="003817B2" w:rsidP="008C6C04">
      <w:pPr>
        <w:widowControl/>
        <w:ind w:right="-2"/>
        <w:jc w:val="left"/>
        <w:rPr>
          <w:rFonts w:asciiTheme="minorEastAsia" w:hAnsiTheme="minorEastAsia"/>
          <w:sz w:val="22"/>
        </w:rPr>
      </w:pPr>
      <w:r w:rsidRPr="0085093D">
        <w:rPr>
          <w:rFonts w:asciiTheme="minorEastAsia" w:hAnsiTheme="minorEastAsia" w:hint="eastAsia"/>
          <w:sz w:val="22"/>
        </w:rPr>
        <w:t>第５条</w:t>
      </w:r>
      <w:r w:rsidR="00E06AE5" w:rsidRPr="0085093D">
        <w:rPr>
          <w:rFonts w:asciiTheme="minorEastAsia" w:hAnsiTheme="minorEastAsia" w:hint="eastAsia"/>
          <w:sz w:val="22"/>
        </w:rPr>
        <w:t xml:space="preserve">　</w:t>
      </w:r>
      <w:r w:rsidRPr="0085093D">
        <w:rPr>
          <w:rFonts w:asciiTheme="minorEastAsia" w:hAnsiTheme="minorEastAsia" w:hint="eastAsia"/>
          <w:sz w:val="22"/>
        </w:rPr>
        <w:t>売買物件の所有権は、買主が、売買代金の残金を納期限までに納入したことを明らかにする書類（領収書</w:t>
      </w:r>
      <w:r w:rsidR="00C707CC" w:rsidRPr="0085093D">
        <w:rPr>
          <w:rFonts w:asciiTheme="minorEastAsia" w:hAnsiTheme="minorEastAsia" w:hint="eastAsia"/>
          <w:sz w:val="22"/>
        </w:rPr>
        <w:t>等</w:t>
      </w:r>
      <w:r w:rsidRPr="0085093D">
        <w:rPr>
          <w:rFonts w:asciiTheme="minorEastAsia" w:hAnsiTheme="minorEastAsia" w:hint="eastAsia"/>
          <w:sz w:val="22"/>
        </w:rPr>
        <w:t>の原本をいう。）を売主に提示したときに、売主から買主に移転する。</w:t>
      </w:r>
    </w:p>
    <w:p w14:paraId="7D4FE6B7" w14:textId="77777777" w:rsidR="00E06AE5" w:rsidRPr="0085093D" w:rsidRDefault="003817B2" w:rsidP="00E62B61">
      <w:pPr>
        <w:widowControl/>
        <w:ind w:right="-2"/>
        <w:jc w:val="left"/>
        <w:rPr>
          <w:rFonts w:asciiTheme="minorEastAsia" w:hAnsiTheme="minorEastAsia"/>
          <w:sz w:val="22"/>
        </w:rPr>
      </w:pPr>
      <w:r w:rsidRPr="0085093D">
        <w:rPr>
          <w:rFonts w:asciiTheme="minorEastAsia" w:hAnsiTheme="minorEastAsia" w:hint="eastAsia"/>
          <w:sz w:val="22"/>
        </w:rPr>
        <w:t>２</w:t>
      </w:r>
      <w:r w:rsidR="00E06AE5" w:rsidRPr="0085093D">
        <w:rPr>
          <w:rFonts w:asciiTheme="minorEastAsia" w:hAnsiTheme="minorEastAsia" w:hint="eastAsia"/>
          <w:sz w:val="22"/>
        </w:rPr>
        <w:t xml:space="preserve">　</w:t>
      </w:r>
      <w:r w:rsidRPr="0085093D">
        <w:rPr>
          <w:rFonts w:asciiTheme="minorEastAsia" w:hAnsiTheme="minorEastAsia" w:hint="eastAsia"/>
          <w:sz w:val="22"/>
        </w:rPr>
        <w:t>買主は、前項の提示を売買代金の残金の納期限までに行わなければならない。</w:t>
      </w:r>
    </w:p>
    <w:p w14:paraId="6E7A33A4" w14:textId="77777777" w:rsidR="00E06AE5" w:rsidRPr="0085093D" w:rsidRDefault="00E06AE5" w:rsidP="00DE0DE0">
      <w:pPr>
        <w:widowControl/>
        <w:ind w:right="-2" w:firstLineChars="100" w:firstLine="220"/>
        <w:jc w:val="left"/>
        <w:rPr>
          <w:rFonts w:asciiTheme="minorEastAsia" w:hAnsiTheme="minorEastAsia"/>
          <w:sz w:val="22"/>
        </w:rPr>
      </w:pPr>
      <w:r w:rsidRPr="0085093D">
        <w:rPr>
          <w:rFonts w:asciiTheme="minorEastAsia" w:hAnsiTheme="minorEastAsia" w:hint="eastAsia"/>
          <w:sz w:val="22"/>
        </w:rPr>
        <w:t>（所有権の移転登記）</w:t>
      </w:r>
    </w:p>
    <w:p w14:paraId="611C15AF" w14:textId="77777777" w:rsidR="00E06AE5"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t>第６条　買主は、前条第１項の提示した日（以下「所有権移転の日」という。）の後、直ちに売主に対し、登録免許税相当額の現金領収証書の原本</w:t>
      </w:r>
      <w:r w:rsidR="005D1EF8" w:rsidRPr="0085093D">
        <w:rPr>
          <w:rFonts w:asciiTheme="minorEastAsia" w:hAnsiTheme="minorEastAsia" w:hint="eastAsia"/>
          <w:sz w:val="22"/>
        </w:rPr>
        <w:t>及び資格証明書</w:t>
      </w:r>
      <w:r w:rsidR="00154A39" w:rsidRPr="0085093D">
        <w:rPr>
          <w:rFonts w:asciiTheme="minorEastAsia" w:hAnsiTheme="minorEastAsia" w:hint="eastAsia"/>
          <w:sz w:val="22"/>
        </w:rPr>
        <w:t>（法人の場合）</w:t>
      </w:r>
      <w:r w:rsidRPr="0085093D">
        <w:rPr>
          <w:rFonts w:asciiTheme="minorEastAsia" w:hAnsiTheme="minorEastAsia" w:hint="eastAsia"/>
          <w:sz w:val="22"/>
        </w:rPr>
        <w:t>を添えて、所有権の移転登記を請求しなければならない。</w:t>
      </w:r>
    </w:p>
    <w:p w14:paraId="0D78C533" w14:textId="77777777" w:rsidR="00E06AE5"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t>２　売主は、前項の規定による買主からの請求に基づき、遅滞なく所有権の移転登記を嘱託する。</w:t>
      </w:r>
    </w:p>
    <w:p w14:paraId="6D31FB35" w14:textId="77777777" w:rsidR="00E06AE5" w:rsidRPr="0085093D" w:rsidRDefault="00E06AE5"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（売買物件の引渡し）</w:t>
      </w:r>
    </w:p>
    <w:p w14:paraId="317F1D9C" w14:textId="77777777" w:rsidR="00E06AE5"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t>第７条　売主は、所有権移転の日に売買物件を現況有姿で引き渡したものとし、買主が記名押印した売買物件の受領証と引き換えに売買物件の引渡書を買主に交付するものとする。</w:t>
      </w:r>
    </w:p>
    <w:p w14:paraId="749FBF2A" w14:textId="3ED60D6B" w:rsidR="00E06AE5" w:rsidRPr="0085093D" w:rsidRDefault="00A179B9"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（契約不適合責任</w:t>
      </w:r>
      <w:r w:rsidR="00E06AE5" w:rsidRPr="0085093D">
        <w:rPr>
          <w:rFonts w:asciiTheme="minorEastAsia" w:hAnsiTheme="minorEastAsia" w:hint="eastAsia"/>
          <w:sz w:val="22"/>
        </w:rPr>
        <w:t>）</w:t>
      </w:r>
    </w:p>
    <w:p w14:paraId="31449E97" w14:textId="59A3C43D" w:rsidR="00476EA2" w:rsidRPr="0085093D" w:rsidRDefault="00E06AE5" w:rsidP="00476EA2">
      <w:pPr>
        <w:widowControl/>
        <w:ind w:right="-2"/>
        <w:jc w:val="left"/>
        <w:rPr>
          <w:sz w:val="22"/>
        </w:rPr>
      </w:pPr>
      <w:r w:rsidRPr="0085093D">
        <w:rPr>
          <w:rFonts w:asciiTheme="minorEastAsia" w:hAnsiTheme="minorEastAsia" w:hint="eastAsia"/>
          <w:sz w:val="22"/>
        </w:rPr>
        <w:t xml:space="preserve">第８条　</w:t>
      </w:r>
      <w:r w:rsidR="00476EA2" w:rsidRPr="0085093D">
        <w:rPr>
          <w:sz w:val="22"/>
        </w:rPr>
        <w:t>本契約締結後、乙は甲に対し、本件売買物件の種類、品質、数量に関して契約内容に不適合であることを理由として売買代金の減額・追完、本契約の解除又は損害賠償請求をすることができない。ただし、乙が消費者契約法（平成１２年法律第６１号）第２条第１項に定める消費者に該当する場合においては、第</w:t>
      </w:r>
      <w:r w:rsidR="00C264B7" w:rsidRPr="0085093D">
        <w:rPr>
          <w:rFonts w:hint="eastAsia"/>
          <w:sz w:val="22"/>
        </w:rPr>
        <w:t>７</w:t>
      </w:r>
      <w:r w:rsidR="00476EA2" w:rsidRPr="0085093D">
        <w:rPr>
          <w:sz w:val="22"/>
        </w:rPr>
        <w:t>条に定める引き渡し日から１年以内に甲に対して協議を申し出ることができるものとし、甲は協議に応じるものとする。</w:t>
      </w:r>
    </w:p>
    <w:p w14:paraId="77B93965" w14:textId="2456CEB4" w:rsidR="00E06AE5" w:rsidRPr="0085093D" w:rsidRDefault="00E06AE5" w:rsidP="00476EA2">
      <w:pPr>
        <w:widowControl/>
        <w:ind w:right="-2" w:firstLine="220"/>
        <w:jc w:val="left"/>
        <w:rPr>
          <w:rFonts w:asciiTheme="minorEastAsia" w:hAnsiTheme="minorEastAsia"/>
          <w:sz w:val="22"/>
        </w:rPr>
      </w:pPr>
      <w:r w:rsidRPr="0085093D">
        <w:rPr>
          <w:rFonts w:asciiTheme="minorEastAsia" w:hAnsiTheme="minorEastAsia" w:hint="eastAsia"/>
          <w:sz w:val="22"/>
        </w:rPr>
        <w:t>（危険負担）</w:t>
      </w:r>
    </w:p>
    <w:p w14:paraId="17DBD640" w14:textId="77777777" w:rsidR="00E06AE5"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t>第９条　買主は、本契約を締結した日から所有権移転の日までの間において、売買物件が売主の責に帰すことのできない事由により滅失又はき損した場合には、売主に対して売買代金の減免を請求することができない。</w:t>
      </w:r>
    </w:p>
    <w:p w14:paraId="67B700C8" w14:textId="77777777" w:rsidR="00E06AE5" w:rsidRPr="0085093D" w:rsidRDefault="00E06AE5"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（風俗営業等の禁止）</w:t>
      </w:r>
    </w:p>
    <w:p w14:paraId="72A5E6F3" w14:textId="75681CE0" w:rsidR="00E06AE5"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t xml:space="preserve">第１０条　</w:t>
      </w:r>
      <w:r w:rsidR="00D76961" w:rsidRPr="0085093D">
        <w:rPr>
          <w:rFonts w:asciiTheme="minorEastAsia" w:hAnsiTheme="minorEastAsia" w:hint="eastAsia"/>
          <w:sz w:val="22"/>
        </w:rPr>
        <w:t>買主は、</w:t>
      </w:r>
      <w:r w:rsidRPr="0085093D">
        <w:rPr>
          <w:rFonts w:asciiTheme="minorEastAsia" w:hAnsiTheme="minorEastAsia" w:hint="eastAsia"/>
          <w:sz w:val="22"/>
        </w:rPr>
        <w:t>売買物件（その上の建物等を含む。）を風俗営業等の規制及び業務の適正化等に関する法律（昭和２３年法律第１２２号）第２条第１項に規定する風俗営業、同条第５項に規定する性風俗関連特殊営業その他これらに類する業並びに</w:t>
      </w:r>
      <w:r w:rsidR="00552AB5" w:rsidRPr="0085093D">
        <w:rPr>
          <w:rFonts w:asciiTheme="minorEastAsia" w:hAnsiTheme="minorEastAsia" w:hint="eastAsia"/>
          <w:sz w:val="22"/>
        </w:rPr>
        <w:t>清瀬市暴力団排除条例（平成２４年清瀬市条例第３３号</w:t>
      </w:r>
      <w:r w:rsidR="00D1177D" w:rsidRPr="0085093D">
        <w:rPr>
          <w:rFonts w:asciiTheme="minorEastAsia" w:hAnsiTheme="minorEastAsia" w:hint="eastAsia"/>
          <w:sz w:val="22"/>
        </w:rPr>
        <w:t>以下「条例」という。</w:t>
      </w:r>
      <w:r w:rsidR="00552AB5" w:rsidRPr="0085093D">
        <w:rPr>
          <w:rFonts w:asciiTheme="minorEastAsia" w:hAnsiTheme="minorEastAsia" w:hint="eastAsia"/>
          <w:sz w:val="22"/>
        </w:rPr>
        <w:t>）</w:t>
      </w:r>
      <w:r w:rsidRPr="0085093D">
        <w:rPr>
          <w:rFonts w:asciiTheme="minorEastAsia" w:hAnsiTheme="minorEastAsia" w:hint="eastAsia"/>
          <w:sz w:val="22"/>
        </w:rPr>
        <w:t>第２条第１号に定める暴力団、その他反社会的団体及びこれらの構成員がその活動のために利用する等の公序良俗に反することの用（以下「禁止用途」という。）に供してはならない。</w:t>
      </w:r>
    </w:p>
    <w:p w14:paraId="6199E080" w14:textId="77777777" w:rsidR="00E06AE5"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t>（禁止用途に関する承継の義務）</w:t>
      </w:r>
    </w:p>
    <w:p w14:paraId="674681D0" w14:textId="3A968574" w:rsidR="00E06AE5"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lastRenderedPageBreak/>
        <w:t>第１１条</w:t>
      </w:r>
      <w:r w:rsidR="003A24E6" w:rsidRPr="0085093D">
        <w:rPr>
          <w:rFonts w:asciiTheme="minorEastAsia" w:hAnsiTheme="minorEastAsia" w:hint="eastAsia"/>
          <w:sz w:val="22"/>
        </w:rPr>
        <w:t xml:space="preserve">　</w:t>
      </w:r>
      <w:r w:rsidR="00D76961" w:rsidRPr="0085093D">
        <w:rPr>
          <w:rFonts w:asciiTheme="minorEastAsia" w:hAnsiTheme="minorEastAsia" w:hint="eastAsia"/>
          <w:sz w:val="22"/>
        </w:rPr>
        <w:t>買主は、</w:t>
      </w:r>
      <w:r w:rsidRPr="0085093D">
        <w:rPr>
          <w:rFonts w:asciiTheme="minorEastAsia" w:hAnsiTheme="minorEastAsia" w:hint="eastAsia"/>
          <w:sz w:val="22"/>
        </w:rPr>
        <w:t>第三者に対して売買物件の売買、贈与、交</w:t>
      </w:r>
      <w:r w:rsidR="00D76961" w:rsidRPr="0085093D">
        <w:rPr>
          <w:rFonts w:asciiTheme="minorEastAsia" w:hAnsiTheme="minorEastAsia" w:hint="eastAsia"/>
          <w:sz w:val="22"/>
        </w:rPr>
        <w:t>換、出資等による所有権の移転をするときは、</w:t>
      </w:r>
      <w:r w:rsidRPr="0085093D">
        <w:rPr>
          <w:rFonts w:asciiTheme="minorEastAsia" w:hAnsiTheme="minorEastAsia" w:hint="eastAsia"/>
          <w:sz w:val="22"/>
        </w:rPr>
        <w:t>当該第三者に禁止用途に関する義務を書面によって承継させ、その義務の履行を確保する義務を負うものとする。</w:t>
      </w:r>
    </w:p>
    <w:p w14:paraId="16EEF74F" w14:textId="7EC7D61B" w:rsidR="00E06AE5"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t>２</w:t>
      </w:r>
      <w:r w:rsidR="003A24E6" w:rsidRPr="0085093D">
        <w:rPr>
          <w:rFonts w:asciiTheme="minorEastAsia" w:hAnsiTheme="minorEastAsia" w:hint="eastAsia"/>
          <w:sz w:val="22"/>
        </w:rPr>
        <w:t xml:space="preserve">　</w:t>
      </w:r>
      <w:r w:rsidRPr="0085093D">
        <w:rPr>
          <w:rFonts w:asciiTheme="minorEastAsia" w:hAnsiTheme="minorEastAsia" w:hint="eastAsia"/>
          <w:sz w:val="22"/>
        </w:rPr>
        <w:t>買主は、第三者に対して売買物件に地上権、質権、使用貸借による権利又は賃借権その他の使用</w:t>
      </w:r>
      <w:r w:rsidR="00D76961" w:rsidRPr="0085093D">
        <w:rPr>
          <w:rFonts w:asciiTheme="minorEastAsia" w:hAnsiTheme="minorEastAsia" w:hint="eastAsia"/>
          <w:sz w:val="22"/>
        </w:rPr>
        <w:t>及び収益を目的とする権利を設定するときは</w:t>
      </w:r>
      <w:r w:rsidRPr="0085093D">
        <w:rPr>
          <w:rFonts w:asciiTheme="minorEastAsia" w:hAnsiTheme="minorEastAsia" w:hint="eastAsia"/>
          <w:sz w:val="22"/>
        </w:rPr>
        <w:t>当該第三者に対して禁止用途に関する義務に違反する使用をさせてはならない。</w:t>
      </w:r>
    </w:p>
    <w:p w14:paraId="68925701" w14:textId="77777777" w:rsidR="003A24E6" w:rsidRPr="0085093D" w:rsidRDefault="00E06AE5" w:rsidP="008C6C04">
      <w:pPr>
        <w:widowControl/>
        <w:ind w:right="-2"/>
        <w:jc w:val="left"/>
        <w:rPr>
          <w:rFonts w:asciiTheme="minorEastAsia" w:hAnsiTheme="minorEastAsia"/>
          <w:sz w:val="22"/>
        </w:rPr>
      </w:pPr>
      <w:r w:rsidRPr="0085093D">
        <w:rPr>
          <w:rFonts w:asciiTheme="minorEastAsia" w:hAnsiTheme="minorEastAsia" w:hint="eastAsia"/>
          <w:sz w:val="22"/>
        </w:rPr>
        <w:t>３</w:t>
      </w:r>
      <w:r w:rsidR="003A24E6" w:rsidRPr="0085093D">
        <w:rPr>
          <w:rFonts w:asciiTheme="minorEastAsia" w:hAnsiTheme="minorEastAsia" w:hint="eastAsia"/>
          <w:sz w:val="22"/>
        </w:rPr>
        <w:t xml:space="preserve">　</w:t>
      </w:r>
      <w:r w:rsidRPr="0085093D">
        <w:rPr>
          <w:rFonts w:asciiTheme="minorEastAsia" w:hAnsiTheme="minorEastAsia" w:hint="eastAsia"/>
          <w:sz w:val="22"/>
        </w:rPr>
        <w:t>前２項における当該第三者の禁止用途に関する義務の違反に対する責務は、買主が負わなければならない。</w:t>
      </w:r>
    </w:p>
    <w:p w14:paraId="5120C23D" w14:textId="77777777" w:rsidR="00E06AE5" w:rsidRPr="0085093D" w:rsidRDefault="00E06AE5"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（実地調査等）</w:t>
      </w:r>
    </w:p>
    <w:p w14:paraId="70C8882E"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 xml:space="preserve">第１２条　</w:t>
      </w:r>
      <w:r w:rsidR="00BB0BAB" w:rsidRPr="0085093D">
        <w:rPr>
          <w:rFonts w:asciiTheme="minorEastAsia" w:hAnsiTheme="minorEastAsia" w:hint="eastAsia"/>
          <w:sz w:val="22"/>
        </w:rPr>
        <w:t>売主は、前</w:t>
      </w:r>
      <w:r w:rsidR="008B0E06" w:rsidRPr="0085093D">
        <w:rPr>
          <w:rFonts w:asciiTheme="minorEastAsia" w:hAnsiTheme="minorEastAsia" w:hint="eastAsia"/>
          <w:sz w:val="22"/>
        </w:rPr>
        <w:t>条</w:t>
      </w:r>
      <w:r w:rsidR="00A00BCE" w:rsidRPr="0085093D">
        <w:rPr>
          <w:rFonts w:asciiTheme="minorEastAsia" w:hAnsiTheme="minorEastAsia" w:hint="eastAsia"/>
          <w:sz w:val="22"/>
        </w:rPr>
        <w:t>第</w:t>
      </w:r>
      <w:r w:rsidR="00BB0BAB" w:rsidRPr="0085093D">
        <w:rPr>
          <w:rFonts w:asciiTheme="minorEastAsia" w:hAnsiTheme="minorEastAsia" w:hint="eastAsia"/>
          <w:sz w:val="22"/>
        </w:rPr>
        <w:t>２項</w:t>
      </w:r>
      <w:r w:rsidRPr="0085093D">
        <w:rPr>
          <w:rFonts w:asciiTheme="minorEastAsia" w:hAnsiTheme="minorEastAsia" w:hint="eastAsia"/>
          <w:sz w:val="22"/>
        </w:rPr>
        <w:t>に定める義務に関し、必要があると認めるときは、買主に対して履行状況を確認するため、立ち入り、帳簿、書類、その他の物件を調査し、又は参考となるべき報告若しくは資料等の提出を求めることができる。</w:t>
      </w:r>
    </w:p>
    <w:p w14:paraId="581D4DBC"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２　買主は、売主から前項の規定に基づく請求があったときは、正当な理由なく拒み、妨げ若しくは忌避し、又は遅延してはならない。</w:t>
      </w:r>
    </w:p>
    <w:p w14:paraId="5840FF23" w14:textId="32684845"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（違約金）</w:t>
      </w:r>
    </w:p>
    <w:p w14:paraId="5088D255"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第１３条　買主は、第１０条又は第１１条に定</w:t>
      </w:r>
      <w:r w:rsidR="00C57224" w:rsidRPr="0085093D">
        <w:rPr>
          <w:rFonts w:asciiTheme="minorEastAsia" w:hAnsiTheme="minorEastAsia" w:hint="eastAsia"/>
          <w:sz w:val="22"/>
        </w:rPr>
        <w:t>める禁止用途に関する義務に違反したときは、売買代金の１００分の１</w:t>
      </w:r>
      <w:r w:rsidRPr="0085093D">
        <w:rPr>
          <w:rFonts w:asciiTheme="minorEastAsia" w:hAnsiTheme="minorEastAsia" w:hint="eastAsia"/>
          <w:sz w:val="22"/>
        </w:rPr>
        <w:t>０に相当する額を違約金として売主に支払わなければならない。</w:t>
      </w:r>
    </w:p>
    <w:p w14:paraId="2BF9E0F2"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２　前項の違約金は、第１８条に規定する損害賠償の予定又はその一部と解釈しない。</w:t>
      </w:r>
    </w:p>
    <w:p w14:paraId="2C376421"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（契約の解除）</w:t>
      </w:r>
    </w:p>
    <w:p w14:paraId="64091303"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第１４条　売主は、買主が本契約に定める義務を履行しないときは、催告をしないで本契約を解除することができる。</w:t>
      </w:r>
    </w:p>
    <w:p w14:paraId="4B2B4FCD"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（暴力団排除に関する契約の解除）</w:t>
      </w:r>
    </w:p>
    <w:p w14:paraId="57A15306"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 xml:space="preserve">第１５条　</w:t>
      </w:r>
      <w:r w:rsidR="00031572" w:rsidRPr="0085093D">
        <w:rPr>
          <w:rFonts w:asciiTheme="minorEastAsia" w:hAnsiTheme="minorEastAsia" w:hint="eastAsia"/>
          <w:sz w:val="22"/>
        </w:rPr>
        <w:t>売主は、警視庁</w:t>
      </w:r>
      <w:r w:rsidRPr="0085093D">
        <w:rPr>
          <w:rFonts w:asciiTheme="minorEastAsia" w:hAnsiTheme="minorEastAsia" w:hint="eastAsia"/>
          <w:sz w:val="22"/>
        </w:rPr>
        <w:t>からの通知又は回答により、買主が次の各号のいずれ</w:t>
      </w:r>
      <w:r w:rsidR="003E2428" w:rsidRPr="0085093D">
        <w:rPr>
          <w:rFonts w:asciiTheme="minorEastAsia" w:hAnsiTheme="minorEastAsia" w:hint="eastAsia"/>
          <w:sz w:val="22"/>
        </w:rPr>
        <w:t>か</w:t>
      </w:r>
      <w:r w:rsidRPr="0085093D">
        <w:rPr>
          <w:rFonts w:asciiTheme="minorEastAsia" w:hAnsiTheme="minorEastAsia" w:hint="eastAsia"/>
          <w:sz w:val="22"/>
        </w:rPr>
        <w:t>に該当するときは、本契約を解除することができる。</w:t>
      </w:r>
    </w:p>
    <w:p w14:paraId="62FAE811" w14:textId="77777777" w:rsidR="003A24E6" w:rsidRPr="0085093D" w:rsidRDefault="003E2428" w:rsidP="00C133EC">
      <w:pPr>
        <w:pStyle w:val="a8"/>
        <w:widowControl/>
        <w:numPr>
          <w:ilvl w:val="0"/>
          <w:numId w:val="16"/>
        </w:numPr>
        <w:ind w:leftChars="0" w:right="-2"/>
        <w:jc w:val="left"/>
        <w:rPr>
          <w:rFonts w:asciiTheme="minorEastAsia" w:hAnsiTheme="minorEastAsia"/>
          <w:sz w:val="22"/>
        </w:rPr>
      </w:pPr>
      <w:r w:rsidRPr="0085093D">
        <w:rPr>
          <w:rFonts w:asciiTheme="minorEastAsia" w:hAnsiTheme="minorEastAsia" w:hint="eastAsia"/>
          <w:sz w:val="22"/>
        </w:rPr>
        <w:t>条例第２条第１号に規定する暴力団</w:t>
      </w:r>
    </w:p>
    <w:p w14:paraId="4EA5BAAD" w14:textId="77777777" w:rsidR="003E2428" w:rsidRPr="0085093D" w:rsidRDefault="003E2428" w:rsidP="00C133EC">
      <w:pPr>
        <w:pStyle w:val="a8"/>
        <w:widowControl/>
        <w:numPr>
          <w:ilvl w:val="0"/>
          <w:numId w:val="16"/>
        </w:numPr>
        <w:ind w:leftChars="0" w:right="-2"/>
        <w:jc w:val="left"/>
        <w:rPr>
          <w:rFonts w:asciiTheme="minorEastAsia" w:hAnsiTheme="minorEastAsia"/>
          <w:sz w:val="22"/>
        </w:rPr>
      </w:pPr>
      <w:r w:rsidRPr="0085093D">
        <w:rPr>
          <w:rFonts w:asciiTheme="minorEastAsia" w:hAnsiTheme="minorEastAsia" w:hint="eastAsia"/>
          <w:sz w:val="22"/>
        </w:rPr>
        <w:t>条例第２条第２号に規定する暴力団員等</w:t>
      </w:r>
    </w:p>
    <w:p w14:paraId="46F76B45" w14:textId="77777777" w:rsidR="003E2428" w:rsidRPr="0085093D" w:rsidRDefault="003E2428" w:rsidP="00C133EC">
      <w:pPr>
        <w:pStyle w:val="a8"/>
        <w:widowControl/>
        <w:numPr>
          <w:ilvl w:val="0"/>
          <w:numId w:val="16"/>
        </w:numPr>
        <w:ind w:leftChars="0" w:right="-2"/>
        <w:jc w:val="left"/>
        <w:rPr>
          <w:rFonts w:asciiTheme="minorEastAsia" w:hAnsiTheme="minorEastAsia"/>
          <w:sz w:val="22"/>
        </w:rPr>
      </w:pPr>
      <w:r w:rsidRPr="0085093D">
        <w:rPr>
          <w:rFonts w:asciiTheme="minorEastAsia" w:hAnsiTheme="minorEastAsia" w:hint="eastAsia"/>
          <w:sz w:val="22"/>
        </w:rPr>
        <w:t>条例第２条第３号に規定する暴力団経営支配法人等又は暴力団員等と密接な関係を有すると認められる者であるとき</w:t>
      </w:r>
    </w:p>
    <w:p w14:paraId="1CDB098A"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（買主の原状回復義務）</w:t>
      </w:r>
    </w:p>
    <w:p w14:paraId="1A09B3F3"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第１６条　買主は、売主が解除権を行使したときは、売主の指定する期日までに、売買物件を原状に回復して返還しなければならない。</w:t>
      </w:r>
    </w:p>
    <w:p w14:paraId="01492954"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２　買主は、前項の規定により売買物件を売主に返還するときは、売主の指定する期日までに、売買物件の所有権移転登記の承諾書を売主に提出しなければならない。</w:t>
      </w:r>
    </w:p>
    <w:p w14:paraId="6EC329E5"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（返還金等）</w:t>
      </w:r>
    </w:p>
    <w:p w14:paraId="502B20BD"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第１７条　売主は、買主の前条に定める義務の履行を確認したときは、買主が支払った売買代金を返還する。ただし、当該返還金には利息を付さない。</w:t>
      </w:r>
    </w:p>
    <w:p w14:paraId="2193E348"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２　売主は、買主の負担した契約の費用は返還しない。</w:t>
      </w:r>
    </w:p>
    <w:p w14:paraId="4182F4DB" w14:textId="77777777" w:rsidR="003A24E6" w:rsidRPr="0085093D" w:rsidRDefault="003A24E6" w:rsidP="008C6C04">
      <w:pPr>
        <w:widowControl/>
        <w:ind w:left="220" w:right="-2" w:hangingChars="100" w:hanging="220"/>
        <w:jc w:val="left"/>
        <w:rPr>
          <w:rFonts w:asciiTheme="minorEastAsia" w:hAnsiTheme="minorEastAsia"/>
          <w:sz w:val="22"/>
        </w:rPr>
      </w:pPr>
      <w:r w:rsidRPr="0085093D">
        <w:rPr>
          <w:rFonts w:asciiTheme="minorEastAsia" w:hAnsiTheme="minorEastAsia" w:hint="eastAsia"/>
          <w:sz w:val="22"/>
        </w:rPr>
        <w:t>３　売主は、買主が支払った違約金及び売買物件に支出した必要費、有益費その他一切の費用は償還しない。</w:t>
      </w:r>
    </w:p>
    <w:p w14:paraId="57F85C22"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（損害賠償）</w:t>
      </w:r>
    </w:p>
    <w:p w14:paraId="6DF377BD" w14:textId="4148E9BE"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lastRenderedPageBreak/>
        <w:t>第１８条　買主は、本契約に定める義務を履行しないことにより、売主に損害を与えたときは、その損害に相当する金額を損害賠償として売主に支払わなければならない。</w:t>
      </w:r>
    </w:p>
    <w:p w14:paraId="253BF804" w14:textId="77777777" w:rsidR="00A72BBD" w:rsidRPr="0085093D" w:rsidRDefault="00A72BBD" w:rsidP="008C6C04">
      <w:pPr>
        <w:widowControl/>
        <w:ind w:right="-2"/>
        <w:jc w:val="left"/>
        <w:rPr>
          <w:rFonts w:asciiTheme="minorEastAsia" w:hAnsiTheme="minorEastAsia"/>
          <w:sz w:val="22"/>
        </w:rPr>
      </w:pPr>
    </w:p>
    <w:p w14:paraId="30458360"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（返還金の相殺）</w:t>
      </w:r>
    </w:p>
    <w:p w14:paraId="75CDBB22"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第１９条　売主は、第１７条第１項の規定により売買代金を返還する場合において、買主が第１３条に定める違約金、又は前条に定める損害賠償金を売主に支払うべき義務があるときは、返還する売買代金の全部又は一部と相殺する。</w:t>
      </w:r>
    </w:p>
    <w:p w14:paraId="70910F92"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（暴力団等からの不当介入の排除）</w:t>
      </w:r>
    </w:p>
    <w:p w14:paraId="080F3693"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第２０条　買主は、この契約の履行に当たって、暴力団員による不当な行為の防止等に関する法律（平成３年法律第</w:t>
      </w:r>
      <w:r w:rsidR="00512267" w:rsidRPr="0085093D">
        <w:rPr>
          <w:rFonts w:asciiTheme="minorEastAsia" w:hAnsiTheme="minorEastAsia" w:hint="eastAsia"/>
          <w:sz w:val="22"/>
        </w:rPr>
        <w:t>７７</w:t>
      </w:r>
      <w:r w:rsidRPr="0085093D">
        <w:rPr>
          <w:rFonts w:asciiTheme="minorEastAsia" w:hAnsiTheme="minorEastAsia" w:hint="eastAsia"/>
          <w:sz w:val="22"/>
        </w:rPr>
        <w:t>号）第９条各号に規定する行為を受け、又は正当な理由がなく履行の妨げとなる行為を受けた場合は、遅滞なく売主に報告するとともに、所管の警察署に通報し、捜査上必要な協力をしなければならない。</w:t>
      </w:r>
    </w:p>
    <w:p w14:paraId="4AAD537C"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（契約の費用）</w:t>
      </w:r>
    </w:p>
    <w:p w14:paraId="76688AB8" w14:textId="77777777" w:rsidR="003A24E6" w:rsidRPr="0085093D" w:rsidRDefault="003A24E6" w:rsidP="008C6C04">
      <w:pPr>
        <w:widowControl/>
        <w:ind w:right="-2"/>
        <w:jc w:val="left"/>
        <w:rPr>
          <w:rFonts w:asciiTheme="minorEastAsia" w:hAnsiTheme="minorEastAsia"/>
          <w:sz w:val="22"/>
        </w:rPr>
      </w:pPr>
      <w:r w:rsidRPr="0085093D">
        <w:rPr>
          <w:rFonts w:asciiTheme="minorEastAsia" w:hAnsiTheme="minorEastAsia" w:hint="eastAsia"/>
          <w:sz w:val="22"/>
        </w:rPr>
        <w:t>第２１条　本契約の締結に関して必要な費用は、買主の負担とする。</w:t>
      </w:r>
    </w:p>
    <w:p w14:paraId="17CA2ADF" w14:textId="77777777" w:rsidR="00451619" w:rsidRPr="0085093D" w:rsidRDefault="00451619" w:rsidP="00451619">
      <w:pPr>
        <w:ind w:firstLine="220"/>
        <w:rPr>
          <w:sz w:val="22"/>
        </w:rPr>
      </w:pPr>
      <w:r w:rsidRPr="0085093D">
        <w:rPr>
          <w:rFonts w:hint="eastAsia"/>
          <w:sz w:val="22"/>
        </w:rPr>
        <w:t>（公租公課等の負担）</w:t>
      </w:r>
    </w:p>
    <w:p w14:paraId="239EAA69" w14:textId="53036BE1" w:rsidR="00512267" w:rsidRPr="0085093D" w:rsidRDefault="00451619" w:rsidP="00451619">
      <w:pPr>
        <w:rPr>
          <w:sz w:val="22"/>
        </w:rPr>
      </w:pPr>
      <w:r w:rsidRPr="0085093D">
        <w:rPr>
          <w:rFonts w:hint="eastAsia"/>
          <w:sz w:val="22"/>
        </w:rPr>
        <w:t>第２２条　契約締結後の売買</w:t>
      </w:r>
      <w:r w:rsidR="00533587" w:rsidRPr="0085093D">
        <w:rPr>
          <w:rFonts w:hint="eastAsia"/>
          <w:sz w:val="22"/>
        </w:rPr>
        <w:t>物件</w:t>
      </w:r>
      <w:r w:rsidRPr="0085093D">
        <w:rPr>
          <w:rFonts w:hint="eastAsia"/>
          <w:sz w:val="22"/>
        </w:rPr>
        <w:t>に係る公租公課及びその余の賦課金については、買主が負担するものとする。</w:t>
      </w:r>
    </w:p>
    <w:p w14:paraId="18FC3179"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（近隣住民等への配慮）</w:t>
      </w:r>
    </w:p>
    <w:p w14:paraId="1E02B2B2" w14:textId="44C70328" w:rsidR="003A24E6" w:rsidRPr="0085093D" w:rsidRDefault="00451619" w:rsidP="008C6C04">
      <w:pPr>
        <w:widowControl/>
        <w:ind w:right="-2"/>
        <w:jc w:val="left"/>
        <w:rPr>
          <w:rFonts w:asciiTheme="minorEastAsia" w:hAnsiTheme="minorEastAsia"/>
          <w:sz w:val="22"/>
        </w:rPr>
      </w:pPr>
      <w:r w:rsidRPr="0085093D">
        <w:rPr>
          <w:rFonts w:asciiTheme="minorEastAsia" w:hAnsiTheme="minorEastAsia" w:hint="eastAsia"/>
          <w:sz w:val="22"/>
        </w:rPr>
        <w:t>第２３</w:t>
      </w:r>
      <w:r w:rsidR="003A24E6" w:rsidRPr="0085093D">
        <w:rPr>
          <w:rFonts w:asciiTheme="minorEastAsia" w:hAnsiTheme="minorEastAsia" w:hint="eastAsia"/>
          <w:sz w:val="22"/>
        </w:rPr>
        <w:t>条　買主は、所有権移転の日以後においては、十分な注意をもって売買物件を管理し、近隣住民その他第三者との間で紛争が生じないよう配慮しなければならない。</w:t>
      </w:r>
    </w:p>
    <w:p w14:paraId="688E11EE"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（信義誠実の義務）</w:t>
      </w:r>
    </w:p>
    <w:p w14:paraId="2D52CB4D" w14:textId="7935482E" w:rsidR="003A24E6" w:rsidRPr="0085093D" w:rsidRDefault="00451619" w:rsidP="008C6C04">
      <w:pPr>
        <w:widowControl/>
        <w:ind w:right="-2"/>
        <w:jc w:val="left"/>
        <w:rPr>
          <w:rFonts w:asciiTheme="minorEastAsia" w:hAnsiTheme="minorEastAsia"/>
          <w:sz w:val="22"/>
        </w:rPr>
      </w:pPr>
      <w:r w:rsidRPr="0085093D">
        <w:rPr>
          <w:rFonts w:asciiTheme="minorEastAsia" w:hAnsiTheme="minorEastAsia" w:hint="eastAsia"/>
          <w:sz w:val="22"/>
        </w:rPr>
        <w:t>第２４</w:t>
      </w:r>
      <w:r w:rsidR="003A24E6" w:rsidRPr="0085093D">
        <w:rPr>
          <w:rFonts w:asciiTheme="minorEastAsia" w:hAnsiTheme="minorEastAsia" w:hint="eastAsia"/>
          <w:sz w:val="22"/>
        </w:rPr>
        <w:t>条　売主及び買主は、信義を重んじ、誠実に本契約を履行しなければならない。</w:t>
      </w:r>
    </w:p>
    <w:p w14:paraId="5C4E1BC4" w14:textId="77777777" w:rsidR="003A24E6" w:rsidRPr="0085093D" w:rsidRDefault="003A24E6" w:rsidP="008C6C04">
      <w:pPr>
        <w:widowControl/>
        <w:ind w:right="-2" w:firstLineChars="100" w:firstLine="220"/>
        <w:jc w:val="left"/>
        <w:rPr>
          <w:rFonts w:asciiTheme="minorEastAsia" w:hAnsiTheme="minorEastAsia"/>
          <w:sz w:val="22"/>
        </w:rPr>
      </w:pPr>
      <w:r w:rsidRPr="0085093D">
        <w:rPr>
          <w:rFonts w:asciiTheme="minorEastAsia" w:hAnsiTheme="minorEastAsia" w:hint="eastAsia"/>
          <w:sz w:val="22"/>
        </w:rPr>
        <w:t>（疑義の決定）</w:t>
      </w:r>
    </w:p>
    <w:p w14:paraId="3B8C2364" w14:textId="5FBDBB23" w:rsidR="003A24E6" w:rsidRPr="00544937" w:rsidRDefault="00451619" w:rsidP="008C6C04">
      <w:pPr>
        <w:widowControl/>
        <w:ind w:right="-2"/>
        <w:jc w:val="left"/>
        <w:rPr>
          <w:rFonts w:asciiTheme="minorEastAsia" w:hAnsiTheme="minorEastAsia"/>
          <w:sz w:val="22"/>
        </w:rPr>
      </w:pPr>
      <w:r w:rsidRPr="0085093D">
        <w:rPr>
          <w:rFonts w:asciiTheme="minorEastAsia" w:hAnsiTheme="minorEastAsia" w:hint="eastAsia"/>
          <w:sz w:val="22"/>
        </w:rPr>
        <w:t>第２５</w:t>
      </w:r>
      <w:r w:rsidR="003A24E6" w:rsidRPr="0085093D">
        <w:rPr>
          <w:rFonts w:asciiTheme="minorEastAsia" w:hAnsiTheme="minorEastAsia" w:hint="eastAsia"/>
          <w:sz w:val="22"/>
        </w:rPr>
        <w:t>条　本契約に関し疑義のあるとき又は定めのない事項については、</w:t>
      </w:r>
      <w:r w:rsidR="000262C3" w:rsidRPr="0085093D">
        <w:rPr>
          <w:rFonts w:asciiTheme="minorEastAsia" w:hAnsiTheme="minorEastAsia" w:hint="eastAsia"/>
          <w:sz w:val="22"/>
        </w:rPr>
        <w:t>清瀬市契約事務規則（昭和６１年４月１日規則第４号）</w:t>
      </w:r>
      <w:r w:rsidR="003A24E6" w:rsidRPr="0085093D">
        <w:rPr>
          <w:rFonts w:asciiTheme="minorEastAsia" w:hAnsiTheme="minorEastAsia" w:hint="eastAsia"/>
          <w:sz w:val="22"/>
        </w:rPr>
        <w:t>等によるほか売主と買主とが協議のうえ決定する</w:t>
      </w:r>
      <w:r w:rsidR="003A24E6" w:rsidRPr="00544937">
        <w:rPr>
          <w:rFonts w:asciiTheme="minorEastAsia" w:hAnsiTheme="minorEastAsia" w:hint="eastAsia"/>
          <w:sz w:val="22"/>
        </w:rPr>
        <w:t>。</w:t>
      </w:r>
    </w:p>
    <w:p w14:paraId="0A369078" w14:textId="77777777" w:rsidR="003A24E6" w:rsidRPr="00544937" w:rsidRDefault="003A24E6" w:rsidP="008C6C04">
      <w:pPr>
        <w:widowControl/>
        <w:ind w:right="-2" w:firstLineChars="100" w:firstLine="220"/>
        <w:jc w:val="left"/>
        <w:rPr>
          <w:rFonts w:asciiTheme="minorEastAsia" w:hAnsiTheme="minorEastAsia"/>
          <w:sz w:val="22"/>
        </w:rPr>
      </w:pPr>
      <w:r w:rsidRPr="00544937">
        <w:rPr>
          <w:rFonts w:asciiTheme="minorEastAsia" w:hAnsiTheme="minorEastAsia" w:hint="eastAsia"/>
          <w:sz w:val="22"/>
        </w:rPr>
        <w:t>（合意管轄）</w:t>
      </w:r>
    </w:p>
    <w:p w14:paraId="6A50F69A" w14:textId="606C9EDE" w:rsidR="003A24E6" w:rsidRPr="00544937" w:rsidRDefault="00451619" w:rsidP="008C6C04">
      <w:pPr>
        <w:widowControl/>
        <w:ind w:right="-2"/>
        <w:jc w:val="left"/>
        <w:rPr>
          <w:rFonts w:asciiTheme="minorEastAsia" w:hAnsiTheme="minorEastAsia"/>
          <w:sz w:val="22"/>
        </w:rPr>
      </w:pPr>
      <w:r w:rsidRPr="00544937">
        <w:rPr>
          <w:rFonts w:asciiTheme="minorEastAsia" w:hAnsiTheme="minorEastAsia" w:hint="eastAsia"/>
          <w:sz w:val="22"/>
        </w:rPr>
        <w:t>第２６</w:t>
      </w:r>
      <w:r w:rsidR="003A24E6" w:rsidRPr="00544937">
        <w:rPr>
          <w:rFonts w:asciiTheme="minorEastAsia" w:hAnsiTheme="minorEastAsia" w:hint="eastAsia"/>
          <w:sz w:val="22"/>
        </w:rPr>
        <w:t xml:space="preserve">条　</w:t>
      </w:r>
      <w:r w:rsidR="00267920" w:rsidRPr="00544937">
        <w:rPr>
          <w:rFonts w:asciiTheme="minorEastAsia" w:hAnsiTheme="minorEastAsia" w:hint="eastAsia"/>
          <w:sz w:val="22"/>
        </w:rPr>
        <w:t>本契約から生ずる一切の法律関係に基づく訴えについては、東京</w:t>
      </w:r>
      <w:r w:rsidR="003A24E6" w:rsidRPr="00544937">
        <w:rPr>
          <w:rFonts w:asciiTheme="minorEastAsia" w:hAnsiTheme="minorEastAsia" w:hint="eastAsia"/>
          <w:sz w:val="22"/>
        </w:rPr>
        <w:t>地方裁判所を第一審の専属的合意管轄裁判所とする。</w:t>
      </w:r>
    </w:p>
    <w:p w14:paraId="3F1155D3" w14:textId="77777777" w:rsidR="003A24E6" w:rsidRPr="00544937" w:rsidRDefault="003A24E6" w:rsidP="008C6C04">
      <w:pPr>
        <w:widowControl/>
        <w:ind w:right="-2"/>
        <w:jc w:val="left"/>
        <w:rPr>
          <w:rFonts w:asciiTheme="minorEastAsia" w:hAnsiTheme="minorEastAsia"/>
          <w:sz w:val="22"/>
        </w:rPr>
      </w:pPr>
    </w:p>
    <w:p w14:paraId="17165E5D" w14:textId="77777777" w:rsidR="003A24E6" w:rsidRPr="00544937" w:rsidRDefault="00601BCF" w:rsidP="008C6C04">
      <w:pPr>
        <w:ind w:right="-2" w:firstLineChars="100" w:firstLine="220"/>
        <w:jc w:val="left"/>
        <w:rPr>
          <w:rFonts w:asciiTheme="minorEastAsia" w:hAnsiTheme="minorEastAsia"/>
          <w:sz w:val="22"/>
        </w:rPr>
      </w:pPr>
      <w:r w:rsidRPr="00544937">
        <w:rPr>
          <w:rFonts w:asciiTheme="minorEastAsia" w:hAnsiTheme="minorEastAsia" w:hint="eastAsia"/>
          <w:sz w:val="22"/>
        </w:rPr>
        <w:t>本件契約の締結を証するため、契約書２</w:t>
      </w:r>
      <w:r w:rsidR="003A24E6" w:rsidRPr="00544937">
        <w:rPr>
          <w:rFonts w:asciiTheme="minorEastAsia" w:hAnsiTheme="minorEastAsia" w:hint="eastAsia"/>
          <w:sz w:val="22"/>
        </w:rPr>
        <w:t>通を作成し、</w:t>
      </w:r>
      <w:r w:rsidRPr="00544937">
        <w:rPr>
          <w:rFonts w:asciiTheme="minorEastAsia" w:hAnsiTheme="minorEastAsia" w:hint="eastAsia"/>
          <w:sz w:val="22"/>
        </w:rPr>
        <w:t>売主及び買主</w:t>
      </w:r>
      <w:r w:rsidR="00BB6862" w:rsidRPr="00544937">
        <w:rPr>
          <w:rFonts w:asciiTheme="minorEastAsia" w:hAnsiTheme="minorEastAsia" w:hint="eastAsia"/>
          <w:sz w:val="22"/>
        </w:rPr>
        <w:t>それぞれ</w:t>
      </w:r>
      <w:r w:rsidR="003A24E6" w:rsidRPr="00544937">
        <w:rPr>
          <w:rFonts w:asciiTheme="minorEastAsia" w:hAnsiTheme="minorEastAsia" w:hint="eastAsia"/>
          <w:sz w:val="22"/>
        </w:rPr>
        <w:t>記名押印の上、各自１通を保有する。</w:t>
      </w:r>
    </w:p>
    <w:p w14:paraId="7335191A" w14:textId="77777777" w:rsidR="003D7DC8" w:rsidRPr="00544937" w:rsidRDefault="003D7DC8" w:rsidP="008C6C04">
      <w:pPr>
        <w:ind w:right="-2"/>
        <w:jc w:val="left"/>
        <w:rPr>
          <w:rFonts w:asciiTheme="minorEastAsia" w:hAnsiTheme="minorEastAsia"/>
          <w:sz w:val="22"/>
        </w:rPr>
      </w:pPr>
    </w:p>
    <w:p w14:paraId="5A605392" w14:textId="77777777" w:rsidR="003A24E6" w:rsidRPr="00544937" w:rsidRDefault="00A57D5C" w:rsidP="008C6C04">
      <w:pPr>
        <w:ind w:right="-2" w:firstLineChars="200" w:firstLine="440"/>
        <w:jc w:val="left"/>
        <w:rPr>
          <w:rFonts w:asciiTheme="minorEastAsia" w:hAnsiTheme="minorEastAsia"/>
          <w:sz w:val="22"/>
        </w:rPr>
      </w:pPr>
      <w:r w:rsidRPr="00544937">
        <w:rPr>
          <w:rFonts w:asciiTheme="minorEastAsia" w:hAnsiTheme="minorEastAsia" w:hint="eastAsia"/>
          <w:sz w:val="22"/>
        </w:rPr>
        <w:t>令和</w:t>
      </w:r>
      <w:r w:rsidR="003A24E6" w:rsidRPr="00544937">
        <w:rPr>
          <w:rFonts w:asciiTheme="minorEastAsia" w:hAnsiTheme="minorEastAsia" w:hint="eastAsia"/>
          <w:sz w:val="22"/>
        </w:rPr>
        <w:t xml:space="preserve">　　年　　</w:t>
      </w:r>
      <w:r w:rsidR="003A24E6" w:rsidRPr="00544937">
        <w:rPr>
          <w:rFonts w:asciiTheme="minorEastAsia" w:hAnsiTheme="minorEastAsia"/>
          <w:sz w:val="22"/>
        </w:rPr>
        <w:t>月</w:t>
      </w:r>
      <w:r w:rsidR="003A24E6" w:rsidRPr="00544937">
        <w:rPr>
          <w:rFonts w:asciiTheme="minorEastAsia" w:hAnsiTheme="minorEastAsia" w:hint="eastAsia"/>
          <w:sz w:val="22"/>
        </w:rPr>
        <w:t xml:space="preserve">　　</w:t>
      </w:r>
      <w:r w:rsidR="003A24E6" w:rsidRPr="00544937">
        <w:rPr>
          <w:rFonts w:asciiTheme="minorEastAsia" w:hAnsiTheme="minorEastAsia"/>
          <w:sz w:val="22"/>
        </w:rPr>
        <w:t>日</w:t>
      </w:r>
    </w:p>
    <w:p w14:paraId="205E4EBF" w14:textId="77777777" w:rsidR="003A24E6" w:rsidRPr="00544937" w:rsidRDefault="003A24E6" w:rsidP="00A9668A">
      <w:pPr>
        <w:tabs>
          <w:tab w:val="left" w:pos="3235"/>
        </w:tabs>
        <w:ind w:right="-2"/>
        <w:jc w:val="left"/>
        <w:rPr>
          <w:rFonts w:asciiTheme="minorEastAsia" w:hAnsiTheme="minorEastAsia"/>
          <w:sz w:val="22"/>
        </w:rPr>
      </w:pPr>
      <w:r w:rsidRPr="00544937">
        <w:rPr>
          <w:rFonts w:asciiTheme="minorEastAsia" w:hAnsiTheme="minorEastAsia" w:hint="eastAsia"/>
          <w:sz w:val="22"/>
        </w:rPr>
        <w:tab/>
      </w:r>
      <w:r w:rsidR="00BB6862" w:rsidRPr="00544937">
        <w:rPr>
          <w:rFonts w:asciiTheme="minorEastAsia" w:hAnsiTheme="minorEastAsia" w:hint="eastAsia"/>
          <w:sz w:val="22"/>
        </w:rPr>
        <w:t xml:space="preserve">売主　　</w:t>
      </w:r>
      <w:r w:rsidRPr="00544937">
        <w:rPr>
          <w:rFonts w:asciiTheme="minorEastAsia" w:hAnsiTheme="minorEastAsia" w:hint="eastAsia"/>
          <w:sz w:val="22"/>
        </w:rPr>
        <w:t xml:space="preserve">　清瀬市中里五丁目８４２番地</w:t>
      </w:r>
    </w:p>
    <w:p w14:paraId="58E3C21A" w14:textId="77777777" w:rsidR="003A24E6" w:rsidRPr="00544937" w:rsidRDefault="003A24E6" w:rsidP="005D2176">
      <w:pPr>
        <w:tabs>
          <w:tab w:val="left" w:pos="5945"/>
        </w:tabs>
        <w:ind w:right="-2"/>
        <w:jc w:val="left"/>
        <w:rPr>
          <w:rFonts w:asciiTheme="minorEastAsia" w:hAnsiTheme="minorEastAsia"/>
          <w:sz w:val="22"/>
        </w:rPr>
      </w:pPr>
      <w:r w:rsidRPr="00544937">
        <w:rPr>
          <w:rFonts w:asciiTheme="minorEastAsia" w:hAnsiTheme="minorEastAsia" w:hint="eastAsia"/>
          <w:sz w:val="22"/>
        </w:rPr>
        <w:tab/>
      </w:r>
      <w:r w:rsidR="00A57D5C" w:rsidRPr="00544937">
        <w:rPr>
          <w:rFonts w:asciiTheme="minorEastAsia" w:hAnsiTheme="minorEastAsia" w:hint="eastAsia"/>
          <w:sz w:val="22"/>
        </w:rPr>
        <w:t>清瀬市長　澁谷　桂司</w:t>
      </w:r>
    </w:p>
    <w:p w14:paraId="1AA02230" w14:textId="77777777" w:rsidR="003A24E6" w:rsidRPr="00544937" w:rsidRDefault="003A24E6" w:rsidP="008C6C04">
      <w:pPr>
        <w:tabs>
          <w:tab w:val="left" w:pos="3686"/>
        </w:tabs>
        <w:ind w:right="-2"/>
        <w:jc w:val="left"/>
        <w:rPr>
          <w:rFonts w:asciiTheme="minorEastAsia" w:hAnsiTheme="minorEastAsia"/>
          <w:sz w:val="22"/>
        </w:rPr>
      </w:pPr>
    </w:p>
    <w:p w14:paraId="0C4C437D" w14:textId="77777777" w:rsidR="003A24E6" w:rsidRPr="00544937" w:rsidRDefault="003A24E6" w:rsidP="00A9668A">
      <w:pPr>
        <w:tabs>
          <w:tab w:val="left" w:pos="3235"/>
        </w:tabs>
        <w:ind w:right="-2"/>
        <w:jc w:val="left"/>
        <w:rPr>
          <w:rFonts w:asciiTheme="minorEastAsia" w:hAnsiTheme="minorEastAsia"/>
          <w:sz w:val="22"/>
        </w:rPr>
      </w:pPr>
      <w:r w:rsidRPr="00544937">
        <w:rPr>
          <w:rFonts w:asciiTheme="minorEastAsia" w:hAnsiTheme="minorEastAsia" w:hint="eastAsia"/>
          <w:sz w:val="22"/>
        </w:rPr>
        <w:tab/>
      </w:r>
      <w:r w:rsidR="00BB6862" w:rsidRPr="00544937">
        <w:rPr>
          <w:rFonts w:asciiTheme="minorEastAsia" w:hAnsiTheme="minorEastAsia" w:hint="eastAsia"/>
          <w:sz w:val="22"/>
        </w:rPr>
        <w:t xml:space="preserve">買主　　</w:t>
      </w:r>
      <w:r w:rsidRPr="00544937">
        <w:rPr>
          <w:rFonts w:asciiTheme="minorEastAsia" w:hAnsiTheme="minorEastAsia" w:hint="eastAsia"/>
          <w:sz w:val="22"/>
        </w:rPr>
        <w:t xml:space="preserve">　</w:t>
      </w:r>
      <w:r w:rsidRPr="00544937">
        <w:rPr>
          <w:rFonts w:asciiTheme="minorEastAsia" w:hAnsiTheme="minorEastAsia"/>
          <w:sz w:val="22"/>
        </w:rPr>
        <w:t>住</w:t>
      </w:r>
      <w:r w:rsidRPr="00544937">
        <w:rPr>
          <w:rFonts w:asciiTheme="minorEastAsia" w:hAnsiTheme="minorEastAsia" w:hint="eastAsia"/>
          <w:sz w:val="22"/>
        </w:rPr>
        <w:t xml:space="preserve">　</w:t>
      </w:r>
      <w:r w:rsidRPr="00544937">
        <w:rPr>
          <w:rFonts w:asciiTheme="minorEastAsia" w:hAnsiTheme="minorEastAsia"/>
          <w:sz w:val="22"/>
        </w:rPr>
        <w:t xml:space="preserve">所 </w:t>
      </w:r>
    </w:p>
    <w:p w14:paraId="64C5C0CA" w14:textId="77777777" w:rsidR="003A24E6" w:rsidRPr="00544937" w:rsidRDefault="003A24E6" w:rsidP="008C6C04">
      <w:pPr>
        <w:tabs>
          <w:tab w:val="left" w:pos="3686"/>
        </w:tabs>
        <w:ind w:right="-2"/>
        <w:jc w:val="left"/>
        <w:rPr>
          <w:rFonts w:asciiTheme="minorEastAsia" w:hAnsiTheme="minorEastAsia"/>
          <w:sz w:val="22"/>
        </w:rPr>
      </w:pPr>
    </w:p>
    <w:p w14:paraId="4F47836A" w14:textId="317948C6" w:rsidR="0026507F" w:rsidRPr="00B82534" w:rsidRDefault="003A24E6" w:rsidP="00B82534">
      <w:pPr>
        <w:tabs>
          <w:tab w:val="left" w:pos="4340"/>
        </w:tabs>
        <w:ind w:right="-2"/>
        <w:jc w:val="left"/>
        <w:rPr>
          <w:rFonts w:asciiTheme="minorEastAsia" w:hAnsiTheme="minorEastAsia"/>
          <w:sz w:val="22"/>
        </w:rPr>
      </w:pPr>
      <w:r w:rsidRPr="00544937">
        <w:rPr>
          <w:rFonts w:asciiTheme="minorEastAsia" w:hAnsiTheme="minorEastAsia" w:hint="eastAsia"/>
          <w:sz w:val="22"/>
        </w:rPr>
        <w:tab/>
        <w:t xml:space="preserve">氏　</w:t>
      </w:r>
      <w:r w:rsidRPr="00544937">
        <w:rPr>
          <w:rFonts w:asciiTheme="minorEastAsia" w:hAnsiTheme="minorEastAsia"/>
          <w:sz w:val="22"/>
        </w:rPr>
        <w:t>名</w:t>
      </w:r>
    </w:p>
    <w:sectPr w:rsidR="0026507F" w:rsidRPr="00B82534" w:rsidSect="00B82534">
      <w:type w:val="continuous"/>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Mincho"/>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9"/>
      <w:docPartObj>
        <w:docPartGallery w:val="Page Numbers (Bottom of Page)"/>
        <w:docPartUnique/>
      </w:docPartObj>
    </w:sdtPr>
    <w:sdtEndPr/>
    <w:sdtContent>
      <w:p w14:paraId="47445710" w14:textId="77777777" w:rsidR="00931B5E" w:rsidRDefault="00BC4A42">
        <w:pPr>
          <w:pStyle w:val="a5"/>
          <w:jc w:val="center"/>
          <w:rPr>
            <w:noProof/>
            <w:lang w:val="ja-JP"/>
          </w:rPr>
        </w:pPr>
        <w:r>
          <w:fldChar w:fldCharType="begin"/>
        </w:r>
        <w:r>
          <w:instrText xml:space="preserve"> PAGE   \* MERGEFORMAT </w:instrText>
        </w:r>
        <w:r>
          <w:fldChar w:fldCharType="separate"/>
        </w:r>
        <w:r w:rsidR="000E4F6A" w:rsidRPr="000E4F6A">
          <w:rPr>
            <w:noProof/>
            <w:lang w:val="ja-JP"/>
          </w:rPr>
          <w:t>0</w:t>
        </w:r>
        <w:r>
          <w:rPr>
            <w:noProof/>
            <w:lang w:val="ja-JP"/>
          </w:rPr>
          <w:fldChar w:fldCharType="end"/>
        </w:r>
      </w:p>
      <w:p w14:paraId="0B0EADC6" w14:textId="74D5C06F" w:rsidR="00BC4A42" w:rsidRDefault="0085093D">
        <w:pPr>
          <w:pStyle w:val="a5"/>
          <w:jc w:val="center"/>
        </w:pPr>
      </w:p>
    </w:sdtContent>
  </w:sdt>
  <w:p w14:paraId="4D2D4272" w14:textId="77777777" w:rsidR="00BC4A42" w:rsidRDefault="00BC4A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4C55E4"/>
    <w:multiLevelType w:val="hybridMultilevel"/>
    <w:tmpl w:val="14B6E66C"/>
    <w:lvl w:ilvl="0" w:tplc="2F5EB6CC">
      <w:start w:val="1"/>
      <w:numFmt w:val="decimalEnclosedParen"/>
      <w:lvlText w:val="%1"/>
      <w:lvlJc w:val="left"/>
      <w:pPr>
        <w:ind w:left="800" w:hanging="360"/>
      </w:pPr>
      <w:rPr>
        <w:rFonts w:hint="default"/>
      </w:rPr>
    </w:lvl>
    <w:lvl w:ilvl="1" w:tplc="7AD6C5C4">
      <w:start w:val="3"/>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5"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26D56B6"/>
    <w:multiLevelType w:val="hybridMultilevel"/>
    <w:tmpl w:val="FBF0C560"/>
    <w:lvl w:ilvl="0" w:tplc="BED8F75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06137C"/>
    <w:multiLevelType w:val="hybridMultilevel"/>
    <w:tmpl w:val="A5706026"/>
    <w:lvl w:ilvl="0" w:tplc="E52699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834B14"/>
    <w:multiLevelType w:val="hybridMultilevel"/>
    <w:tmpl w:val="3FF04784"/>
    <w:lvl w:ilvl="0" w:tplc="FCF607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15:restartNumberingAfterBreak="0">
    <w:nsid w:val="38EB5AA6"/>
    <w:multiLevelType w:val="hybridMultilevel"/>
    <w:tmpl w:val="95C05710"/>
    <w:lvl w:ilvl="0" w:tplc="1F08DC44">
      <w:start w:val="1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DB3370B"/>
    <w:multiLevelType w:val="hybridMultilevel"/>
    <w:tmpl w:val="CE508CEE"/>
    <w:lvl w:ilvl="0" w:tplc="C93214DE">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9" w15:restartNumberingAfterBreak="0">
    <w:nsid w:val="46C77A3C"/>
    <w:multiLevelType w:val="hybridMultilevel"/>
    <w:tmpl w:val="61A46056"/>
    <w:lvl w:ilvl="0" w:tplc="C5169496">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0B1D47"/>
    <w:multiLevelType w:val="hybridMultilevel"/>
    <w:tmpl w:val="DD00FB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43500C"/>
    <w:multiLevelType w:val="hybridMultilevel"/>
    <w:tmpl w:val="7272E684"/>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E60E6504">
      <w:start w:val="2"/>
      <w:numFmt w:val="bullet"/>
      <w:lvlText w:val="※"/>
      <w:lvlJc w:val="left"/>
      <w:pPr>
        <w:ind w:left="1418" w:hanging="360"/>
      </w:pPr>
      <w:rPr>
        <w:rFonts w:ascii="ＭＳ 明朝" w:eastAsia="ＭＳ 明朝" w:hAnsi="ＭＳ 明朝" w:cstheme="minorBidi" w:hint="eastAsia"/>
      </w:r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5" w15:restartNumberingAfterBreak="0">
    <w:nsid w:val="54DE1E81"/>
    <w:multiLevelType w:val="hybridMultilevel"/>
    <w:tmpl w:val="5852B622"/>
    <w:lvl w:ilvl="0" w:tplc="A06018C4">
      <w:numFmt w:val="bullet"/>
      <w:lvlText w:val="※"/>
      <w:lvlJc w:val="left"/>
      <w:pPr>
        <w:ind w:left="928" w:hanging="360"/>
      </w:pPr>
      <w:rPr>
        <w:rFonts w:ascii="ＭＳ 明朝" w:eastAsia="ＭＳ 明朝" w:hAnsi="ＭＳ 明朝" w:cstheme="minorBidi" w:hint="eastAsia"/>
        <w:u w:val="wave"/>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6"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952A9C"/>
    <w:multiLevelType w:val="hybridMultilevel"/>
    <w:tmpl w:val="877AD23E"/>
    <w:lvl w:ilvl="0" w:tplc="6184964C">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CF560A6"/>
    <w:multiLevelType w:val="hybridMultilevel"/>
    <w:tmpl w:val="DBCE084A"/>
    <w:lvl w:ilvl="0" w:tplc="5AB4424C">
      <w:start w:val="8"/>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34" w15:restartNumberingAfterBreak="0">
    <w:nsid w:val="6475340C"/>
    <w:multiLevelType w:val="hybridMultilevel"/>
    <w:tmpl w:val="0E2863FE"/>
    <w:lvl w:ilvl="0" w:tplc="55340DAE">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AC272FB"/>
    <w:multiLevelType w:val="hybridMultilevel"/>
    <w:tmpl w:val="D742920C"/>
    <w:lvl w:ilvl="0" w:tplc="82A20C26">
      <w:numFmt w:val="bullet"/>
      <w:lvlText w:val="※"/>
      <w:lvlJc w:val="left"/>
      <w:pPr>
        <w:ind w:left="1495" w:hanging="360"/>
      </w:pPr>
      <w:rPr>
        <w:rFonts w:ascii="ＭＳ 明朝" w:eastAsia="ＭＳ 明朝" w:hAnsi="ＭＳ 明朝" w:cstheme="minorBidi" w:hint="eastAsia"/>
        <w:b w:val="0"/>
        <w:bCs w:val="0"/>
        <w:u w:val="wav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37" w15:restartNumberingAfterBreak="0">
    <w:nsid w:val="6BAE306F"/>
    <w:multiLevelType w:val="hybridMultilevel"/>
    <w:tmpl w:val="6AA8143E"/>
    <w:lvl w:ilvl="0" w:tplc="866087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C827EE1"/>
    <w:multiLevelType w:val="hybridMultilevel"/>
    <w:tmpl w:val="2D546D1E"/>
    <w:lvl w:ilvl="0" w:tplc="1E80826E">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1"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5"/>
  </w:num>
  <w:num w:numId="3">
    <w:abstractNumId w:val="27"/>
  </w:num>
  <w:num w:numId="4">
    <w:abstractNumId w:val="21"/>
  </w:num>
  <w:num w:numId="5">
    <w:abstractNumId w:val="20"/>
  </w:num>
  <w:num w:numId="6">
    <w:abstractNumId w:val="41"/>
  </w:num>
  <w:num w:numId="7">
    <w:abstractNumId w:val="15"/>
  </w:num>
  <w:num w:numId="8">
    <w:abstractNumId w:val="35"/>
  </w:num>
  <w:num w:numId="9">
    <w:abstractNumId w:val="3"/>
  </w:num>
  <w:num w:numId="10">
    <w:abstractNumId w:val="24"/>
  </w:num>
  <w:num w:numId="11">
    <w:abstractNumId w:val="1"/>
  </w:num>
  <w:num w:numId="12">
    <w:abstractNumId w:val="26"/>
  </w:num>
  <w:num w:numId="13">
    <w:abstractNumId w:val="6"/>
  </w:num>
  <w:num w:numId="14">
    <w:abstractNumId w:val="4"/>
  </w:num>
  <w:num w:numId="15">
    <w:abstractNumId w:val="29"/>
  </w:num>
  <w:num w:numId="16">
    <w:abstractNumId w:val="17"/>
  </w:num>
  <w:num w:numId="17">
    <w:abstractNumId w:val="32"/>
  </w:num>
  <w:num w:numId="18">
    <w:abstractNumId w:val="11"/>
  </w:num>
  <w:num w:numId="19">
    <w:abstractNumId w:val="0"/>
  </w:num>
  <w:num w:numId="20">
    <w:abstractNumId w:val="39"/>
  </w:num>
  <w:num w:numId="21">
    <w:abstractNumId w:val="2"/>
  </w:num>
  <w:num w:numId="22">
    <w:abstractNumId w:val="40"/>
  </w:num>
  <w:num w:numId="23">
    <w:abstractNumId w:val="30"/>
  </w:num>
  <w:num w:numId="24">
    <w:abstractNumId w:val="13"/>
  </w:num>
  <w:num w:numId="25">
    <w:abstractNumId w:val="9"/>
  </w:num>
  <w:num w:numId="26">
    <w:abstractNumId w:val="33"/>
  </w:num>
  <w:num w:numId="27">
    <w:abstractNumId w:val="23"/>
  </w:num>
  <w:num w:numId="28">
    <w:abstractNumId w:val="10"/>
  </w:num>
  <w:num w:numId="29">
    <w:abstractNumId w:val="14"/>
  </w:num>
  <w:num w:numId="30">
    <w:abstractNumId w:val="37"/>
  </w:num>
  <w:num w:numId="31">
    <w:abstractNumId w:val="16"/>
  </w:num>
  <w:num w:numId="32">
    <w:abstractNumId w:val="38"/>
  </w:num>
  <w:num w:numId="33">
    <w:abstractNumId w:val="8"/>
  </w:num>
  <w:num w:numId="34">
    <w:abstractNumId w:val="12"/>
  </w:num>
  <w:num w:numId="35">
    <w:abstractNumId w:val="36"/>
  </w:num>
  <w:num w:numId="36">
    <w:abstractNumId w:val="25"/>
  </w:num>
  <w:num w:numId="37">
    <w:abstractNumId w:val="22"/>
  </w:num>
  <w:num w:numId="38">
    <w:abstractNumId w:val="31"/>
  </w:num>
  <w:num w:numId="39">
    <w:abstractNumId w:val="28"/>
  </w:num>
  <w:num w:numId="40">
    <w:abstractNumId w:val="7"/>
  </w:num>
  <w:num w:numId="41">
    <w:abstractNumId w:val="19"/>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12380"/>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6240"/>
    <w:rsid w:val="0005737B"/>
    <w:rsid w:val="00060024"/>
    <w:rsid w:val="000670AB"/>
    <w:rsid w:val="00071B18"/>
    <w:rsid w:val="00072B56"/>
    <w:rsid w:val="00073257"/>
    <w:rsid w:val="00075659"/>
    <w:rsid w:val="000771C8"/>
    <w:rsid w:val="0008065E"/>
    <w:rsid w:val="00084D5D"/>
    <w:rsid w:val="000855D0"/>
    <w:rsid w:val="000864F1"/>
    <w:rsid w:val="000906BE"/>
    <w:rsid w:val="0009243D"/>
    <w:rsid w:val="00095418"/>
    <w:rsid w:val="00095D6B"/>
    <w:rsid w:val="00097B56"/>
    <w:rsid w:val="000A0A4D"/>
    <w:rsid w:val="000A10C3"/>
    <w:rsid w:val="000A442C"/>
    <w:rsid w:val="000B04EA"/>
    <w:rsid w:val="000B094E"/>
    <w:rsid w:val="000B0F88"/>
    <w:rsid w:val="000B1C3E"/>
    <w:rsid w:val="000B1D79"/>
    <w:rsid w:val="000B4576"/>
    <w:rsid w:val="000B6492"/>
    <w:rsid w:val="000C38BA"/>
    <w:rsid w:val="000C44F9"/>
    <w:rsid w:val="000C541F"/>
    <w:rsid w:val="000C7E24"/>
    <w:rsid w:val="000D2195"/>
    <w:rsid w:val="000D3639"/>
    <w:rsid w:val="000D3831"/>
    <w:rsid w:val="000D59AB"/>
    <w:rsid w:val="000D5A8D"/>
    <w:rsid w:val="000D5FAB"/>
    <w:rsid w:val="000D63AD"/>
    <w:rsid w:val="000D69A6"/>
    <w:rsid w:val="000E00FE"/>
    <w:rsid w:val="000E117A"/>
    <w:rsid w:val="000E1CE5"/>
    <w:rsid w:val="000E2962"/>
    <w:rsid w:val="000E3A92"/>
    <w:rsid w:val="000E43C9"/>
    <w:rsid w:val="000E498E"/>
    <w:rsid w:val="000E4F54"/>
    <w:rsid w:val="000E4F6A"/>
    <w:rsid w:val="000E53F8"/>
    <w:rsid w:val="000F2858"/>
    <w:rsid w:val="000F5B47"/>
    <w:rsid w:val="000F5D62"/>
    <w:rsid w:val="000F65A5"/>
    <w:rsid w:val="001000D4"/>
    <w:rsid w:val="00100443"/>
    <w:rsid w:val="00101D70"/>
    <w:rsid w:val="00101FB5"/>
    <w:rsid w:val="001051E0"/>
    <w:rsid w:val="00107022"/>
    <w:rsid w:val="00110283"/>
    <w:rsid w:val="001110BD"/>
    <w:rsid w:val="00111172"/>
    <w:rsid w:val="00111B33"/>
    <w:rsid w:val="001156D4"/>
    <w:rsid w:val="00116DD2"/>
    <w:rsid w:val="0011718B"/>
    <w:rsid w:val="001176B6"/>
    <w:rsid w:val="001200C9"/>
    <w:rsid w:val="00124525"/>
    <w:rsid w:val="001255A0"/>
    <w:rsid w:val="001257A8"/>
    <w:rsid w:val="00126024"/>
    <w:rsid w:val="001262A7"/>
    <w:rsid w:val="00126655"/>
    <w:rsid w:val="00127657"/>
    <w:rsid w:val="001308B4"/>
    <w:rsid w:val="001308E7"/>
    <w:rsid w:val="00130C2C"/>
    <w:rsid w:val="0013235D"/>
    <w:rsid w:val="001338B6"/>
    <w:rsid w:val="001343D2"/>
    <w:rsid w:val="00134910"/>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4EBC"/>
    <w:rsid w:val="00164F51"/>
    <w:rsid w:val="001673F4"/>
    <w:rsid w:val="00167449"/>
    <w:rsid w:val="00175727"/>
    <w:rsid w:val="00183D87"/>
    <w:rsid w:val="0018450A"/>
    <w:rsid w:val="00184BBB"/>
    <w:rsid w:val="001855FB"/>
    <w:rsid w:val="00186F6B"/>
    <w:rsid w:val="00187E71"/>
    <w:rsid w:val="00192633"/>
    <w:rsid w:val="00196861"/>
    <w:rsid w:val="001A0C1C"/>
    <w:rsid w:val="001A4402"/>
    <w:rsid w:val="001A5595"/>
    <w:rsid w:val="001A59A9"/>
    <w:rsid w:val="001A6CED"/>
    <w:rsid w:val="001B1258"/>
    <w:rsid w:val="001B2C5F"/>
    <w:rsid w:val="001B4896"/>
    <w:rsid w:val="001B5D62"/>
    <w:rsid w:val="001C0BB5"/>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29E"/>
    <w:rsid w:val="001E6B77"/>
    <w:rsid w:val="001E6F11"/>
    <w:rsid w:val="001F48CD"/>
    <w:rsid w:val="002015B5"/>
    <w:rsid w:val="00202D95"/>
    <w:rsid w:val="00203D91"/>
    <w:rsid w:val="00205DB7"/>
    <w:rsid w:val="00210433"/>
    <w:rsid w:val="00210C0E"/>
    <w:rsid w:val="00213385"/>
    <w:rsid w:val="00213DC3"/>
    <w:rsid w:val="00214463"/>
    <w:rsid w:val="002235E4"/>
    <w:rsid w:val="00223EE1"/>
    <w:rsid w:val="00224A60"/>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2AC8"/>
    <w:rsid w:val="00264B60"/>
    <w:rsid w:val="00264F4C"/>
    <w:rsid w:val="0026507F"/>
    <w:rsid w:val="00266021"/>
    <w:rsid w:val="00267920"/>
    <w:rsid w:val="002679AB"/>
    <w:rsid w:val="00272377"/>
    <w:rsid w:val="0027314F"/>
    <w:rsid w:val="0028101C"/>
    <w:rsid w:val="002810A4"/>
    <w:rsid w:val="002814CD"/>
    <w:rsid w:val="00282384"/>
    <w:rsid w:val="002824A8"/>
    <w:rsid w:val="0028394B"/>
    <w:rsid w:val="00284878"/>
    <w:rsid w:val="00285415"/>
    <w:rsid w:val="0028563F"/>
    <w:rsid w:val="00286050"/>
    <w:rsid w:val="00287C29"/>
    <w:rsid w:val="002905A0"/>
    <w:rsid w:val="002959C3"/>
    <w:rsid w:val="00297D56"/>
    <w:rsid w:val="002A068F"/>
    <w:rsid w:val="002A10E4"/>
    <w:rsid w:val="002A286D"/>
    <w:rsid w:val="002A2E43"/>
    <w:rsid w:val="002A31A0"/>
    <w:rsid w:val="002A44BD"/>
    <w:rsid w:val="002A5811"/>
    <w:rsid w:val="002A71B1"/>
    <w:rsid w:val="002A73CD"/>
    <w:rsid w:val="002B0ACD"/>
    <w:rsid w:val="002B160B"/>
    <w:rsid w:val="002B23E1"/>
    <w:rsid w:val="002B2A08"/>
    <w:rsid w:val="002B2AE8"/>
    <w:rsid w:val="002B5410"/>
    <w:rsid w:val="002C55FB"/>
    <w:rsid w:val="002C57C2"/>
    <w:rsid w:val="002C75A7"/>
    <w:rsid w:val="002D0489"/>
    <w:rsid w:val="002D07BC"/>
    <w:rsid w:val="002D0D3D"/>
    <w:rsid w:val="002D1CF7"/>
    <w:rsid w:val="002D1F47"/>
    <w:rsid w:val="002D286D"/>
    <w:rsid w:val="002D3A20"/>
    <w:rsid w:val="002D44EF"/>
    <w:rsid w:val="002D45E9"/>
    <w:rsid w:val="002D6F79"/>
    <w:rsid w:val="002D7A19"/>
    <w:rsid w:val="002E3056"/>
    <w:rsid w:val="002E31F1"/>
    <w:rsid w:val="002E3729"/>
    <w:rsid w:val="002E3EDA"/>
    <w:rsid w:val="002E4451"/>
    <w:rsid w:val="002E4BCC"/>
    <w:rsid w:val="002F14AF"/>
    <w:rsid w:val="002F3D14"/>
    <w:rsid w:val="002F4360"/>
    <w:rsid w:val="002F5F22"/>
    <w:rsid w:val="002F6824"/>
    <w:rsid w:val="002F7848"/>
    <w:rsid w:val="00300A38"/>
    <w:rsid w:val="00300E3E"/>
    <w:rsid w:val="00302400"/>
    <w:rsid w:val="003025E8"/>
    <w:rsid w:val="0030543A"/>
    <w:rsid w:val="003058A4"/>
    <w:rsid w:val="00305B48"/>
    <w:rsid w:val="00305CB4"/>
    <w:rsid w:val="003102F3"/>
    <w:rsid w:val="00310DEB"/>
    <w:rsid w:val="0031242F"/>
    <w:rsid w:val="00314348"/>
    <w:rsid w:val="00316B32"/>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6468"/>
    <w:rsid w:val="00336902"/>
    <w:rsid w:val="0033731B"/>
    <w:rsid w:val="003401C9"/>
    <w:rsid w:val="00340B17"/>
    <w:rsid w:val="003453D9"/>
    <w:rsid w:val="003509A1"/>
    <w:rsid w:val="00354C86"/>
    <w:rsid w:val="00354F1C"/>
    <w:rsid w:val="0035554A"/>
    <w:rsid w:val="0035754E"/>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32A0"/>
    <w:rsid w:val="00383440"/>
    <w:rsid w:val="00383A2C"/>
    <w:rsid w:val="0038490C"/>
    <w:rsid w:val="003868AD"/>
    <w:rsid w:val="00386D8C"/>
    <w:rsid w:val="0038702A"/>
    <w:rsid w:val="0039330E"/>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40B8"/>
    <w:rsid w:val="003D7DC8"/>
    <w:rsid w:val="003E2428"/>
    <w:rsid w:val="003E2939"/>
    <w:rsid w:val="003E3837"/>
    <w:rsid w:val="003E6AD7"/>
    <w:rsid w:val="003F0C78"/>
    <w:rsid w:val="003F1E20"/>
    <w:rsid w:val="003F2CC1"/>
    <w:rsid w:val="003F6F0B"/>
    <w:rsid w:val="003F72E1"/>
    <w:rsid w:val="003F767C"/>
    <w:rsid w:val="00401C3B"/>
    <w:rsid w:val="004031CD"/>
    <w:rsid w:val="00403871"/>
    <w:rsid w:val="00405781"/>
    <w:rsid w:val="0041143B"/>
    <w:rsid w:val="00411449"/>
    <w:rsid w:val="00411796"/>
    <w:rsid w:val="00411AB5"/>
    <w:rsid w:val="00412ED4"/>
    <w:rsid w:val="0041640F"/>
    <w:rsid w:val="00417C3A"/>
    <w:rsid w:val="00420A75"/>
    <w:rsid w:val="0042207B"/>
    <w:rsid w:val="00423E11"/>
    <w:rsid w:val="00424890"/>
    <w:rsid w:val="00425DFF"/>
    <w:rsid w:val="00431225"/>
    <w:rsid w:val="00433B60"/>
    <w:rsid w:val="00435F72"/>
    <w:rsid w:val="00436AD7"/>
    <w:rsid w:val="00440B6E"/>
    <w:rsid w:val="00441541"/>
    <w:rsid w:val="00441CD7"/>
    <w:rsid w:val="004453EE"/>
    <w:rsid w:val="00445D1A"/>
    <w:rsid w:val="004467E0"/>
    <w:rsid w:val="00451014"/>
    <w:rsid w:val="00451619"/>
    <w:rsid w:val="004528F4"/>
    <w:rsid w:val="00453DE4"/>
    <w:rsid w:val="004554AE"/>
    <w:rsid w:val="00456484"/>
    <w:rsid w:val="00456524"/>
    <w:rsid w:val="00462C37"/>
    <w:rsid w:val="00462D83"/>
    <w:rsid w:val="00463E94"/>
    <w:rsid w:val="00476C24"/>
    <w:rsid w:val="00476EA2"/>
    <w:rsid w:val="0048021A"/>
    <w:rsid w:val="00480A91"/>
    <w:rsid w:val="004812E3"/>
    <w:rsid w:val="004878B9"/>
    <w:rsid w:val="0049046B"/>
    <w:rsid w:val="0049264A"/>
    <w:rsid w:val="00493EE0"/>
    <w:rsid w:val="0049561D"/>
    <w:rsid w:val="00496281"/>
    <w:rsid w:val="004964B5"/>
    <w:rsid w:val="004A0641"/>
    <w:rsid w:val="004A3FB4"/>
    <w:rsid w:val="004A50AB"/>
    <w:rsid w:val="004A5C52"/>
    <w:rsid w:val="004B0BB5"/>
    <w:rsid w:val="004B1B8D"/>
    <w:rsid w:val="004B1D36"/>
    <w:rsid w:val="004B25C8"/>
    <w:rsid w:val="004B2F0E"/>
    <w:rsid w:val="004B4548"/>
    <w:rsid w:val="004B4550"/>
    <w:rsid w:val="004B4898"/>
    <w:rsid w:val="004B7988"/>
    <w:rsid w:val="004C0480"/>
    <w:rsid w:val="004C06A7"/>
    <w:rsid w:val="004C0DD2"/>
    <w:rsid w:val="004C156B"/>
    <w:rsid w:val="004C2112"/>
    <w:rsid w:val="004C2A57"/>
    <w:rsid w:val="004C32A1"/>
    <w:rsid w:val="004C428A"/>
    <w:rsid w:val="004C4598"/>
    <w:rsid w:val="004C4726"/>
    <w:rsid w:val="004C4A5C"/>
    <w:rsid w:val="004C624A"/>
    <w:rsid w:val="004C6E64"/>
    <w:rsid w:val="004D1666"/>
    <w:rsid w:val="004D498D"/>
    <w:rsid w:val="004D7818"/>
    <w:rsid w:val="004D7FBD"/>
    <w:rsid w:val="004E5B3B"/>
    <w:rsid w:val="004E6897"/>
    <w:rsid w:val="004F27AE"/>
    <w:rsid w:val="004F5CF1"/>
    <w:rsid w:val="004F60EB"/>
    <w:rsid w:val="004F6D59"/>
    <w:rsid w:val="00501B1B"/>
    <w:rsid w:val="00502785"/>
    <w:rsid w:val="00506495"/>
    <w:rsid w:val="00510016"/>
    <w:rsid w:val="00510450"/>
    <w:rsid w:val="00512267"/>
    <w:rsid w:val="00512785"/>
    <w:rsid w:val="00512C24"/>
    <w:rsid w:val="00513193"/>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FAD"/>
    <w:rsid w:val="00546EDB"/>
    <w:rsid w:val="0055083F"/>
    <w:rsid w:val="005508AF"/>
    <w:rsid w:val="00550D8C"/>
    <w:rsid w:val="00551233"/>
    <w:rsid w:val="0055200C"/>
    <w:rsid w:val="0055257E"/>
    <w:rsid w:val="00552910"/>
    <w:rsid w:val="00552AB5"/>
    <w:rsid w:val="005543DF"/>
    <w:rsid w:val="005553DC"/>
    <w:rsid w:val="0055554B"/>
    <w:rsid w:val="00555724"/>
    <w:rsid w:val="00555983"/>
    <w:rsid w:val="005574A3"/>
    <w:rsid w:val="00560EB0"/>
    <w:rsid w:val="0056270E"/>
    <w:rsid w:val="005642C0"/>
    <w:rsid w:val="0056514C"/>
    <w:rsid w:val="005677CE"/>
    <w:rsid w:val="00567F33"/>
    <w:rsid w:val="00571886"/>
    <w:rsid w:val="00571D1C"/>
    <w:rsid w:val="00574532"/>
    <w:rsid w:val="005752E1"/>
    <w:rsid w:val="00575A9F"/>
    <w:rsid w:val="00576752"/>
    <w:rsid w:val="00576983"/>
    <w:rsid w:val="005802E8"/>
    <w:rsid w:val="00580830"/>
    <w:rsid w:val="005812BA"/>
    <w:rsid w:val="005815D9"/>
    <w:rsid w:val="00582A29"/>
    <w:rsid w:val="00582B58"/>
    <w:rsid w:val="00585F2B"/>
    <w:rsid w:val="00586A4F"/>
    <w:rsid w:val="00586DB3"/>
    <w:rsid w:val="00587C5A"/>
    <w:rsid w:val="00590210"/>
    <w:rsid w:val="00591F27"/>
    <w:rsid w:val="0059285A"/>
    <w:rsid w:val="0059555F"/>
    <w:rsid w:val="00595E79"/>
    <w:rsid w:val="005A2785"/>
    <w:rsid w:val="005A36F2"/>
    <w:rsid w:val="005A5452"/>
    <w:rsid w:val="005A5768"/>
    <w:rsid w:val="005A7BFB"/>
    <w:rsid w:val="005B1297"/>
    <w:rsid w:val="005B1794"/>
    <w:rsid w:val="005B2CBF"/>
    <w:rsid w:val="005B45ED"/>
    <w:rsid w:val="005B4CFA"/>
    <w:rsid w:val="005C0D32"/>
    <w:rsid w:val="005C1D48"/>
    <w:rsid w:val="005C3283"/>
    <w:rsid w:val="005C3AA5"/>
    <w:rsid w:val="005C3F3F"/>
    <w:rsid w:val="005C58B6"/>
    <w:rsid w:val="005C6C6E"/>
    <w:rsid w:val="005C73E9"/>
    <w:rsid w:val="005D0E0F"/>
    <w:rsid w:val="005D1EF8"/>
    <w:rsid w:val="005D2176"/>
    <w:rsid w:val="005D298F"/>
    <w:rsid w:val="005D5DB1"/>
    <w:rsid w:val="005D6C75"/>
    <w:rsid w:val="005D7993"/>
    <w:rsid w:val="005E1C03"/>
    <w:rsid w:val="005E26D6"/>
    <w:rsid w:val="005E4982"/>
    <w:rsid w:val="005E4F0D"/>
    <w:rsid w:val="005E54B3"/>
    <w:rsid w:val="005E782C"/>
    <w:rsid w:val="005F0A99"/>
    <w:rsid w:val="005F2CBE"/>
    <w:rsid w:val="005F3D6C"/>
    <w:rsid w:val="005F4E5C"/>
    <w:rsid w:val="005F7879"/>
    <w:rsid w:val="00601BCF"/>
    <w:rsid w:val="006104A9"/>
    <w:rsid w:val="00611C0F"/>
    <w:rsid w:val="00613124"/>
    <w:rsid w:val="006164BB"/>
    <w:rsid w:val="0061799E"/>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6273"/>
    <w:rsid w:val="00647E88"/>
    <w:rsid w:val="0065060A"/>
    <w:rsid w:val="0065437B"/>
    <w:rsid w:val="00655544"/>
    <w:rsid w:val="0066022D"/>
    <w:rsid w:val="006623B1"/>
    <w:rsid w:val="0066315C"/>
    <w:rsid w:val="0066399E"/>
    <w:rsid w:val="00664316"/>
    <w:rsid w:val="00664CB1"/>
    <w:rsid w:val="006741D2"/>
    <w:rsid w:val="006752EA"/>
    <w:rsid w:val="006758DA"/>
    <w:rsid w:val="006769F7"/>
    <w:rsid w:val="00676E49"/>
    <w:rsid w:val="00682998"/>
    <w:rsid w:val="006844FA"/>
    <w:rsid w:val="00684E57"/>
    <w:rsid w:val="00684E6E"/>
    <w:rsid w:val="0068584F"/>
    <w:rsid w:val="0069068B"/>
    <w:rsid w:val="006919E4"/>
    <w:rsid w:val="00692D95"/>
    <w:rsid w:val="00694AC3"/>
    <w:rsid w:val="006A08FB"/>
    <w:rsid w:val="006A3147"/>
    <w:rsid w:val="006A4E6E"/>
    <w:rsid w:val="006A5676"/>
    <w:rsid w:val="006A6145"/>
    <w:rsid w:val="006B3AFE"/>
    <w:rsid w:val="006B43E5"/>
    <w:rsid w:val="006B4FDD"/>
    <w:rsid w:val="006B543A"/>
    <w:rsid w:val="006B6C69"/>
    <w:rsid w:val="006C166C"/>
    <w:rsid w:val="006C17BB"/>
    <w:rsid w:val="006C1E00"/>
    <w:rsid w:val="006C2482"/>
    <w:rsid w:val="006C3BA8"/>
    <w:rsid w:val="006C65B1"/>
    <w:rsid w:val="006C6D54"/>
    <w:rsid w:val="006C7A39"/>
    <w:rsid w:val="006C7F8D"/>
    <w:rsid w:val="006D1279"/>
    <w:rsid w:val="006D36FD"/>
    <w:rsid w:val="006D4253"/>
    <w:rsid w:val="006D6712"/>
    <w:rsid w:val="006D70D2"/>
    <w:rsid w:val="006E270A"/>
    <w:rsid w:val="006E2875"/>
    <w:rsid w:val="006E2F29"/>
    <w:rsid w:val="006E36C2"/>
    <w:rsid w:val="006E413F"/>
    <w:rsid w:val="006E48E5"/>
    <w:rsid w:val="006E4C60"/>
    <w:rsid w:val="006F0414"/>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5211"/>
    <w:rsid w:val="00727C92"/>
    <w:rsid w:val="00730706"/>
    <w:rsid w:val="007307FE"/>
    <w:rsid w:val="00733811"/>
    <w:rsid w:val="00734EF8"/>
    <w:rsid w:val="00735BEC"/>
    <w:rsid w:val="00736F13"/>
    <w:rsid w:val="00740B5F"/>
    <w:rsid w:val="00740B88"/>
    <w:rsid w:val="0074308F"/>
    <w:rsid w:val="00745475"/>
    <w:rsid w:val="00751262"/>
    <w:rsid w:val="00752C42"/>
    <w:rsid w:val="00754182"/>
    <w:rsid w:val="007554C3"/>
    <w:rsid w:val="00756DCB"/>
    <w:rsid w:val="00760901"/>
    <w:rsid w:val="00764702"/>
    <w:rsid w:val="00764949"/>
    <w:rsid w:val="007649F0"/>
    <w:rsid w:val="00766BCE"/>
    <w:rsid w:val="00767644"/>
    <w:rsid w:val="00767BF6"/>
    <w:rsid w:val="00774151"/>
    <w:rsid w:val="007744BE"/>
    <w:rsid w:val="00775884"/>
    <w:rsid w:val="00775FEF"/>
    <w:rsid w:val="007773E3"/>
    <w:rsid w:val="00781028"/>
    <w:rsid w:val="00781F4C"/>
    <w:rsid w:val="00782252"/>
    <w:rsid w:val="00782C2D"/>
    <w:rsid w:val="00784075"/>
    <w:rsid w:val="00784C0B"/>
    <w:rsid w:val="0078552A"/>
    <w:rsid w:val="0078624F"/>
    <w:rsid w:val="007871E1"/>
    <w:rsid w:val="00787693"/>
    <w:rsid w:val="0078778F"/>
    <w:rsid w:val="00790FF9"/>
    <w:rsid w:val="007915F3"/>
    <w:rsid w:val="007918D2"/>
    <w:rsid w:val="00791BCD"/>
    <w:rsid w:val="00792C3B"/>
    <w:rsid w:val="00793534"/>
    <w:rsid w:val="00795E3D"/>
    <w:rsid w:val="007A0D05"/>
    <w:rsid w:val="007A19F6"/>
    <w:rsid w:val="007A3027"/>
    <w:rsid w:val="007A3F81"/>
    <w:rsid w:val="007A4028"/>
    <w:rsid w:val="007A6A7A"/>
    <w:rsid w:val="007A735B"/>
    <w:rsid w:val="007B03CE"/>
    <w:rsid w:val="007B17BB"/>
    <w:rsid w:val="007B1E61"/>
    <w:rsid w:val="007B5D54"/>
    <w:rsid w:val="007B6406"/>
    <w:rsid w:val="007B6C60"/>
    <w:rsid w:val="007C03C8"/>
    <w:rsid w:val="007C04F8"/>
    <w:rsid w:val="007C0A32"/>
    <w:rsid w:val="007C2455"/>
    <w:rsid w:val="007C3CBA"/>
    <w:rsid w:val="007C4260"/>
    <w:rsid w:val="007C6159"/>
    <w:rsid w:val="007C645A"/>
    <w:rsid w:val="007C770C"/>
    <w:rsid w:val="007C7F28"/>
    <w:rsid w:val="007D5285"/>
    <w:rsid w:val="007D716A"/>
    <w:rsid w:val="007E2A23"/>
    <w:rsid w:val="007E4A6B"/>
    <w:rsid w:val="007E6B22"/>
    <w:rsid w:val="007E78BB"/>
    <w:rsid w:val="007F21F8"/>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4C65"/>
    <w:rsid w:val="008054BA"/>
    <w:rsid w:val="00805949"/>
    <w:rsid w:val="00805CB1"/>
    <w:rsid w:val="00807988"/>
    <w:rsid w:val="00810AAF"/>
    <w:rsid w:val="00811198"/>
    <w:rsid w:val="0081127A"/>
    <w:rsid w:val="008116D9"/>
    <w:rsid w:val="00811EF9"/>
    <w:rsid w:val="00813B2C"/>
    <w:rsid w:val="0081456E"/>
    <w:rsid w:val="00815D0C"/>
    <w:rsid w:val="00817A39"/>
    <w:rsid w:val="00821D3C"/>
    <w:rsid w:val="00821D89"/>
    <w:rsid w:val="008229BC"/>
    <w:rsid w:val="00833695"/>
    <w:rsid w:val="00836C8E"/>
    <w:rsid w:val="0084265F"/>
    <w:rsid w:val="00842845"/>
    <w:rsid w:val="0084331E"/>
    <w:rsid w:val="008470C1"/>
    <w:rsid w:val="0085023F"/>
    <w:rsid w:val="0085093D"/>
    <w:rsid w:val="00851533"/>
    <w:rsid w:val="00856F91"/>
    <w:rsid w:val="0085785A"/>
    <w:rsid w:val="00860482"/>
    <w:rsid w:val="0086289B"/>
    <w:rsid w:val="00862956"/>
    <w:rsid w:val="00862DBD"/>
    <w:rsid w:val="0086427F"/>
    <w:rsid w:val="0086605D"/>
    <w:rsid w:val="0086733E"/>
    <w:rsid w:val="0087678E"/>
    <w:rsid w:val="0088034B"/>
    <w:rsid w:val="00881085"/>
    <w:rsid w:val="00883F09"/>
    <w:rsid w:val="008847FE"/>
    <w:rsid w:val="008851D7"/>
    <w:rsid w:val="0088527E"/>
    <w:rsid w:val="00886D6A"/>
    <w:rsid w:val="0088756F"/>
    <w:rsid w:val="00890B7C"/>
    <w:rsid w:val="00891A68"/>
    <w:rsid w:val="008934A1"/>
    <w:rsid w:val="00894EA1"/>
    <w:rsid w:val="00895FA8"/>
    <w:rsid w:val="008A0A6C"/>
    <w:rsid w:val="008A0BCB"/>
    <w:rsid w:val="008A0D68"/>
    <w:rsid w:val="008A1C27"/>
    <w:rsid w:val="008A2440"/>
    <w:rsid w:val="008A2FBF"/>
    <w:rsid w:val="008A3B0F"/>
    <w:rsid w:val="008A6B81"/>
    <w:rsid w:val="008A783A"/>
    <w:rsid w:val="008B0E06"/>
    <w:rsid w:val="008B1DED"/>
    <w:rsid w:val="008B600E"/>
    <w:rsid w:val="008B6F50"/>
    <w:rsid w:val="008C13A1"/>
    <w:rsid w:val="008C3D64"/>
    <w:rsid w:val="008C3F64"/>
    <w:rsid w:val="008C46CA"/>
    <w:rsid w:val="008C547E"/>
    <w:rsid w:val="008C58D9"/>
    <w:rsid w:val="008C594A"/>
    <w:rsid w:val="008C6C04"/>
    <w:rsid w:val="008C6EDD"/>
    <w:rsid w:val="008D0B1D"/>
    <w:rsid w:val="008D0FDE"/>
    <w:rsid w:val="008D3F8A"/>
    <w:rsid w:val="008D562F"/>
    <w:rsid w:val="008D5DD8"/>
    <w:rsid w:val="008E01EF"/>
    <w:rsid w:val="008E121E"/>
    <w:rsid w:val="008E3D68"/>
    <w:rsid w:val="008E662C"/>
    <w:rsid w:val="008E79F3"/>
    <w:rsid w:val="008F0A4C"/>
    <w:rsid w:val="008F0F72"/>
    <w:rsid w:val="008F15C4"/>
    <w:rsid w:val="008F248E"/>
    <w:rsid w:val="008F31B4"/>
    <w:rsid w:val="008F4479"/>
    <w:rsid w:val="008F4B36"/>
    <w:rsid w:val="008F5036"/>
    <w:rsid w:val="008F591B"/>
    <w:rsid w:val="008F5A7C"/>
    <w:rsid w:val="008F63B4"/>
    <w:rsid w:val="009000B6"/>
    <w:rsid w:val="009009C3"/>
    <w:rsid w:val="00901F88"/>
    <w:rsid w:val="00903CA0"/>
    <w:rsid w:val="009071E5"/>
    <w:rsid w:val="00910A96"/>
    <w:rsid w:val="00912225"/>
    <w:rsid w:val="00914147"/>
    <w:rsid w:val="00915390"/>
    <w:rsid w:val="00915E7F"/>
    <w:rsid w:val="00916190"/>
    <w:rsid w:val="009205B2"/>
    <w:rsid w:val="0092171C"/>
    <w:rsid w:val="009240BD"/>
    <w:rsid w:val="00926196"/>
    <w:rsid w:val="00930401"/>
    <w:rsid w:val="00931B5E"/>
    <w:rsid w:val="00932839"/>
    <w:rsid w:val="00933F98"/>
    <w:rsid w:val="00937605"/>
    <w:rsid w:val="00940A6E"/>
    <w:rsid w:val="009420B2"/>
    <w:rsid w:val="00942394"/>
    <w:rsid w:val="00943C5D"/>
    <w:rsid w:val="00944242"/>
    <w:rsid w:val="009442A9"/>
    <w:rsid w:val="0094500D"/>
    <w:rsid w:val="00946041"/>
    <w:rsid w:val="00946B88"/>
    <w:rsid w:val="009506E3"/>
    <w:rsid w:val="00950B10"/>
    <w:rsid w:val="0095333A"/>
    <w:rsid w:val="00955C01"/>
    <w:rsid w:val="00956BF3"/>
    <w:rsid w:val="009573B0"/>
    <w:rsid w:val="00963AFA"/>
    <w:rsid w:val="009662DB"/>
    <w:rsid w:val="00970A8B"/>
    <w:rsid w:val="00973482"/>
    <w:rsid w:val="00974464"/>
    <w:rsid w:val="00975D4D"/>
    <w:rsid w:val="00977796"/>
    <w:rsid w:val="0098013A"/>
    <w:rsid w:val="00981956"/>
    <w:rsid w:val="00981BEC"/>
    <w:rsid w:val="009834B1"/>
    <w:rsid w:val="009900C8"/>
    <w:rsid w:val="0099041D"/>
    <w:rsid w:val="0099089C"/>
    <w:rsid w:val="009949BE"/>
    <w:rsid w:val="00996445"/>
    <w:rsid w:val="00997470"/>
    <w:rsid w:val="009A2CAB"/>
    <w:rsid w:val="009A2F17"/>
    <w:rsid w:val="009A5342"/>
    <w:rsid w:val="009A727F"/>
    <w:rsid w:val="009A7D06"/>
    <w:rsid w:val="009B0345"/>
    <w:rsid w:val="009B6A42"/>
    <w:rsid w:val="009B78EC"/>
    <w:rsid w:val="009C327A"/>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535F"/>
    <w:rsid w:val="009F653E"/>
    <w:rsid w:val="009F71F1"/>
    <w:rsid w:val="009F7D43"/>
    <w:rsid w:val="00A00BCE"/>
    <w:rsid w:val="00A014BF"/>
    <w:rsid w:val="00A01F71"/>
    <w:rsid w:val="00A057EB"/>
    <w:rsid w:val="00A07916"/>
    <w:rsid w:val="00A107B7"/>
    <w:rsid w:val="00A122AE"/>
    <w:rsid w:val="00A12DDF"/>
    <w:rsid w:val="00A138BC"/>
    <w:rsid w:val="00A14CC7"/>
    <w:rsid w:val="00A15436"/>
    <w:rsid w:val="00A154CF"/>
    <w:rsid w:val="00A179B9"/>
    <w:rsid w:val="00A22CF8"/>
    <w:rsid w:val="00A24410"/>
    <w:rsid w:val="00A24CF3"/>
    <w:rsid w:val="00A266D8"/>
    <w:rsid w:val="00A31C1D"/>
    <w:rsid w:val="00A33304"/>
    <w:rsid w:val="00A33A57"/>
    <w:rsid w:val="00A35CE8"/>
    <w:rsid w:val="00A36688"/>
    <w:rsid w:val="00A4110D"/>
    <w:rsid w:val="00A44930"/>
    <w:rsid w:val="00A46154"/>
    <w:rsid w:val="00A46B59"/>
    <w:rsid w:val="00A47F1C"/>
    <w:rsid w:val="00A5097B"/>
    <w:rsid w:val="00A531AE"/>
    <w:rsid w:val="00A554FB"/>
    <w:rsid w:val="00A5670A"/>
    <w:rsid w:val="00A5670D"/>
    <w:rsid w:val="00A57D5C"/>
    <w:rsid w:val="00A60012"/>
    <w:rsid w:val="00A618EC"/>
    <w:rsid w:val="00A65663"/>
    <w:rsid w:val="00A65699"/>
    <w:rsid w:val="00A65A55"/>
    <w:rsid w:val="00A71BD4"/>
    <w:rsid w:val="00A72BBD"/>
    <w:rsid w:val="00A733DA"/>
    <w:rsid w:val="00A73BCE"/>
    <w:rsid w:val="00A76999"/>
    <w:rsid w:val="00A846CB"/>
    <w:rsid w:val="00A8683B"/>
    <w:rsid w:val="00A90C9F"/>
    <w:rsid w:val="00A925A3"/>
    <w:rsid w:val="00A93E6C"/>
    <w:rsid w:val="00A93EB3"/>
    <w:rsid w:val="00A94A60"/>
    <w:rsid w:val="00A9630A"/>
    <w:rsid w:val="00A9668A"/>
    <w:rsid w:val="00A97369"/>
    <w:rsid w:val="00A97C7A"/>
    <w:rsid w:val="00AA3ECB"/>
    <w:rsid w:val="00AB1589"/>
    <w:rsid w:val="00AB1A4A"/>
    <w:rsid w:val="00AB2404"/>
    <w:rsid w:val="00AB2D37"/>
    <w:rsid w:val="00AB4158"/>
    <w:rsid w:val="00AB5DF1"/>
    <w:rsid w:val="00AB5E4B"/>
    <w:rsid w:val="00AB7075"/>
    <w:rsid w:val="00AB7461"/>
    <w:rsid w:val="00AC344C"/>
    <w:rsid w:val="00AC4BD1"/>
    <w:rsid w:val="00AD0AB2"/>
    <w:rsid w:val="00AD2279"/>
    <w:rsid w:val="00AD3C48"/>
    <w:rsid w:val="00AD4951"/>
    <w:rsid w:val="00AE3325"/>
    <w:rsid w:val="00AE43E5"/>
    <w:rsid w:val="00AE67BA"/>
    <w:rsid w:val="00AE7A9B"/>
    <w:rsid w:val="00AF1F93"/>
    <w:rsid w:val="00AF20C1"/>
    <w:rsid w:val="00AF2120"/>
    <w:rsid w:val="00AF2FA2"/>
    <w:rsid w:val="00AF3054"/>
    <w:rsid w:val="00AF3F1E"/>
    <w:rsid w:val="00AF4068"/>
    <w:rsid w:val="00AF57EB"/>
    <w:rsid w:val="00AF66C2"/>
    <w:rsid w:val="00B00443"/>
    <w:rsid w:val="00B0628A"/>
    <w:rsid w:val="00B06717"/>
    <w:rsid w:val="00B0686A"/>
    <w:rsid w:val="00B110DF"/>
    <w:rsid w:val="00B11BF6"/>
    <w:rsid w:val="00B12C59"/>
    <w:rsid w:val="00B12E4F"/>
    <w:rsid w:val="00B13CA3"/>
    <w:rsid w:val="00B15D96"/>
    <w:rsid w:val="00B16394"/>
    <w:rsid w:val="00B2291C"/>
    <w:rsid w:val="00B23CC2"/>
    <w:rsid w:val="00B2495B"/>
    <w:rsid w:val="00B2535D"/>
    <w:rsid w:val="00B25720"/>
    <w:rsid w:val="00B26D95"/>
    <w:rsid w:val="00B27747"/>
    <w:rsid w:val="00B27BAA"/>
    <w:rsid w:val="00B30B47"/>
    <w:rsid w:val="00B31F46"/>
    <w:rsid w:val="00B3406A"/>
    <w:rsid w:val="00B3442E"/>
    <w:rsid w:val="00B413F5"/>
    <w:rsid w:val="00B42AC3"/>
    <w:rsid w:val="00B42DFF"/>
    <w:rsid w:val="00B43E3D"/>
    <w:rsid w:val="00B448BD"/>
    <w:rsid w:val="00B45590"/>
    <w:rsid w:val="00B473B4"/>
    <w:rsid w:val="00B503C7"/>
    <w:rsid w:val="00B52334"/>
    <w:rsid w:val="00B551E1"/>
    <w:rsid w:val="00B57057"/>
    <w:rsid w:val="00B57769"/>
    <w:rsid w:val="00B62D0E"/>
    <w:rsid w:val="00B63F1D"/>
    <w:rsid w:val="00B707F5"/>
    <w:rsid w:val="00B72CE1"/>
    <w:rsid w:val="00B73CFA"/>
    <w:rsid w:val="00B742DB"/>
    <w:rsid w:val="00B747CC"/>
    <w:rsid w:val="00B761D8"/>
    <w:rsid w:val="00B77EEB"/>
    <w:rsid w:val="00B80215"/>
    <w:rsid w:val="00B81179"/>
    <w:rsid w:val="00B818C1"/>
    <w:rsid w:val="00B819A7"/>
    <w:rsid w:val="00B82534"/>
    <w:rsid w:val="00B83BBC"/>
    <w:rsid w:val="00B83C3C"/>
    <w:rsid w:val="00B8474F"/>
    <w:rsid w:val="00B84B2A"/>
    <w:rsid w:val="00B85791"/>
    <w:rsid w:val="00B916CB"/>
    <w:rsid w:val="00B92322"/>
    <w:rsid w:val="00B95D49"/>
    <w:rsid w:val="00B965E7"/>
    <w:rsid w:val="00BA13CD"/>
    <w:rsid w:val="00BA2325"/>
    <w:rsid w:val="00BA2951"/>
    <w:rsid w:val="00BA364B"/>
    <w:rsid w:val="00BA4024"/>
    <w:rsid w:val="00BA444E"/>
    <w:rsid w:val="00BA5307"/>
    <w:rsid w:val="00BA7988"/>
    <w:rsid w:val="00BA7AEC"/>
    <w:rsid w:val="00BB0BAB"/>
    <w:rsid w:val="00BB1602"/>
    <w:rsid w:val="00BB2CB7"/>
    <w:rsid w:val="00BB3BFF"/>
    <w:rsid w:val="00BB4E9B"/>
    <w:rsid w:val="00BB6239"/>
    <w:rsid w:val="00BB62B0"/>
    <w:rsid w:val="00BB6862"/>
    <w:rsid w:val="00BB7C40"/>
    <w:rsid w:val="00BC0018"/>
    <w:rsid w:val="00BC1D1A"/>
    <w:rsid w:val="00BC2B0D"/>
    <w:rsid w:val="00BC2E78"/>
    <w:rsid w:val="00BC2F22"/>
    <w:rsid w:val="00BC4628"/>
    <w:rsid w:val="00BC4A42"/>
    <w:rsid w:val="00BC528D"/>
    <w:rsid w:val="00BC7D64"/>
    <w:rsid w:val="00BD085A"/>
    <w:rsid w:val="00BD17DB"/>
    <w:rsid w:val="00BD1DFA"/>
    <w:rsid w:val="00BD7905"/>
    <w:rsid w:val="00BE0159"/>
    <w:rsid w:val="00BE08C1"/>
    <w:rsid w:val="00BE0AB9"/>
    <w:rsid w:val="00BE4537"/>
    <w:rsid w:val="00BE4B38"/>
    <w:rsid w:val="00BE5F9F"/>
    <w:rsid w:val="00BE6166"/>
    <w:rsid w:val="00BE6EDD"/>
    <w:rsid w:val="00BF148B"/>
    <w:rsid w:val="00BF1644"/>
    <w:rsid w:val="00BF3792"/>
    <w:rsid w:val="00BF4248"/>
    <w:rsid w:val="00BF5695"/>
    <w:rsid w:val="00BF5AB8"/>
    <w:rsid w:val="00C03498"/>
    <w:rsid w:val="00C043A4"/>
    <w:rsid w:val="00C04530"/>
    <w:rsid w:val="00C0534A"/>
    <w:rsid w:val="00C05B6A"/>
    <w:rsid w:val="00C061A1"/>
    <w:rsid w:val="00C07B18"/>
    <w:rsid w:val="00C117ED"/>
    <w:rsid w:val="00C133EC"/>
    <w:rsid w:val="00C135B9"/>
    <w:rsid w:val="00C16633"/>
    <w:rsid w:val="00C17091"/>
    <w:rsid w:val="00C202D5"/>
    <w:rsid w:val="00C20BCA"/>
    <w:rsid w:val="00C22703"/>
    <w:rsid w:val="00C23AAD"/>
    <w:rsid w:val="00C23B0D"/>
    <w:rsid w:val="00C24A14"/>
    <w:rsid w:val="00C264B7"/>
    <w:rsid w:val="00C26DBF"/>
    <w:rsid w:val="00C337BD"/>
    <w:rsid w:val="00C33CD5"/>
    <w:rsid w:val="00C35D48"/>
    <w:rsid w:val="00C36FCE"/>
    <w:rsid w:val="00C409D5"/>
    <w:rsid w:val="00C42671"/>
    <w:rsid w:val="00C4712F"/>
    <w:rsid w:val="00C47C03"/>
    <w:rsid w:val="00C50022"/>
    <w:rsid w:val="00C50298"/>
    <w:rsid w:val="00C5192B"/>
    <w:rsid w:val="00C539B8"/>
    <w:rsid w:val="00C53EF0"/>
    <w:rsid w:val="00C551B0"/>
    <w:rsid w:val="00C559C5"/>
    <w:rsid w:val="00C55AC2"/>
    <w:rsid w:val="00C57224"/>
    <w:rsid w:val="00C57316"/>
    <w:rsid w:val="00C61942"/>
    <w:rsid w:val="00C63635"/>
    <w:rsid w:val="00C707CC"/>
    <w:rsid w:val="00C72F27"/>
    <w:rsid w:val="00C73599"/>
    <w:rsid w:val="00C762EE"/>
    <w:rsid w:val="00C76540"/>
    <w:rsid w:val="00C7698D"/>
    <w:rsid w:val="00C80A27"/>
    <w:rsid w:val="00C82C2D"/>
    <w:rsid w:val="00C8560D"/>
    <w:rsid w:val="00C85BCE"/>
    <w:rsid w:val="00C86992"/>
    <w:rsid w:val="00C90A92"/>
    <w:rsid w:val="00C91A01"/>
    <w:rsid w:val="00C92487"/>
    <w:rsid w:val="00C93DAC"/>
    <w:rsid w:val="00C9477C"/>
    <w:rsid w:val="00C95DA2"/>
    <w:rsid w:val="00C9799C"/>
    <w:rsid w:val="00CA24FF"/>
    <w:rsid w:val="00CA6F9B"/>
    <w:rsid w:val="00CA7243"/>
    <w:rsid w:val="00CB021B"/>
    <w:rsid w:val="00CB1994"/>
    <w:rsid w:val="00CB2E3E"/>
    <w:rsid w:val="00CB4BB0"/>
    <w:rsid w:val="00CB532B"/>
    <w:rsid w:val="00CB5951"/>
    <w:rsid w:val="00CB786B"/>
    <w:rsid w:val="00CC2F50"/>
    <w:rsid w:val="00CC336C"/>
    <w:rsid w:val="00CC3CE7"/>
    <w:rsid w:val="00CC563E"/>
    <w:rsid w:val="00CD0AB5"/>
    <w:rsid w:val="00CD2AE7"/>
    <w:rsid w:val="00CD30E5"/>
    <w:rsid w:val="00CD341F"/>
    <w:rsid w:val="00CD5454"/>
    <w:rsid w:val="00CD54BD"/>
    <w:rsid w:val="00CD74AC"/>
    <w:rsid w:val="00CE0E18"/>
    <w:rsid w:val="00CE2B3A"/>
    <w:rsid w:val="00CE2F4F"/>
    <w:rsid w:val="00CE639C"/>
    <w:rsid w:val="00CE799B"/>
    <w:rsid w:val="00CF214B"/>
    <w:rsid w:val="00CF3674"/>
    <w:rsid w:val="00CF4F87"/>
    <w:rsid w:val="00CF540D"/>
    <w:rsid w:val="00CF5D4D"/>
    <w:rsid w:val="00D04E3D"/>
    <w:rsid w:val="00D061D0"/>
    <w:rsid w:val="00D061E7"/>
    <w:rsid w:val="00D07A8C"/>
    <w:rsid w:val="00D103ED"/>
    <w:rsid w:val="00D11106"/>
    <w:rsid w:val="00D1177D"/>
    <w:rsid w:val="00D12063"/>
    <w:rsid w:val="00D128C2"/>
    <w:rsid w:val="00D12A40"/>
    <w:rsid w:val="00D13DE4"/>
    <w:rsid w:val="00D15AD6"/>
    <w:rsid w:val="00D2102B"/>
    <w:rsid w:val="00D23973"/>
    <w:rsid w:val="00D240D8"/>
    <w:rsid w:val="00D2424C"/>
    <w:rsid w:val="00D25CF3"/>
    <w:rsid w:val="00D26AE7"/>
    <w:rsid w:val="00D27256"/>
    <w:rsid w:val="00D31A85"/>
    <w:rsid w:val="00D32D42"/>
    <w:rsid w:val="00D34547"/>
    <w:rsid w:val="00D378F4"/>
    <w:rsid w:val="00D40E99"/>
    <w:rsid w:val="00D41217"/>
    <w:rsid w:val="00D4237F"/>
    <w:rsid w:val="00D425A0"/>
    <w:rsid w:val="00D42E2C"/>
    <w:rsid w:val="00D46E9B"/>
    <w:rsid w:val="00D47B6A"/>
    <w:rsid w:val="00D500FC"/>
    <w:rsid w:val="00D53F92"/>
    <w:rsid w:val="00D54031"/>
    <w:rsid w:val="00D5700D"/>
    <w:rsid w:val="00D64004"/>
    <w:rsid w:val="00D6510B"/>
    <w:rsid w:val="00D65665"/>
    <w:rsid w:val="00D65C7F"/>
    <w:rsid w:val="00D7036D"/>
    <w:rsid w:val="00D708E3"/>
    <w:rsid w:val="00D7567C"/>
    <w:rsid w:val="00D75AE7"/>
    <w:rsid w:val="00D76961"/>
    <w:rsid w:val="00D80901"/>
    <w:rsid w:val="00D811C9"/>
    <w:rsid w:val="00D83BDE"/>
    <w:rsid w:val="00D845B7"/>
    <w:rsid w:val="00D85F5E"/>
    <w:rsid w:val="00D86508"/>
    <w:rsid w:val="00D868FC"/>
    <w:rsid w:val="00D87546"/>
    <w:rsid w:val="00D9040F"/>
    <w:rsid w:val="00D9102F"/>
    <w:rsid w:val="00D91241"/>
    <w:rsid w:val="00D9126B"/>
    <w:rsid w:val="00D92348"/>
    <w:rsid w:val="00D94BEB"/>
    <w:rsid w:val="00D95A2A"/>
    <w:rsid w:val="00D95D90"/>
    <w:rsid w:val="00D966B8"/>
    <w:rsid w:val="00D96DA7"/>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B7CD2"/>
    <w:rsid w:val="00DC107C"/>
    <w:rsid w:val="00DC122D"/>
    <w:rsid w:val="00DC2F3F"/>
    <w:rsid w:val="00DC55CA"/>
    <w:rsid w:val="00DC67E6"/>
    <w:rsid w:val="00DC7932"/>
    <w:rsid w:val="00DD0C14"/>
    <w:rsid w:val="00DD45DA"/>
    <w:rsid w:val="00DD513B"/>
    <w:rsid w:val="00DD692B"/>
    <w:rsid w:val="00DD759C"/>
    <w:rsid w:val="00DE032E"/>
    <w:rsid w:val="00DE0DE0"/>
    <w:rsid w:val="00DE0E98"/>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C71"/>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53EC"/>
    <w:rsid w:val="00E4631F"/>
    <w:rsid w:val="00E502B0"/>
    <w:rsid w:val="00E515C5"/>
    <w:rsid w:val="00E53996"/>
    <w:rsid w:val="00E541DA"/>
    <w:rsid w:val="00E550EB"/>
    <w:rsid w:val="00E570EF"/>
    <w:rsid w:val="00E57884"/>
    <w:rsid w:val="00E57B32"/>
    <w:rsid w:val="00E60FC0"/>
    <w:rsid w:val="00E620B7"/>
    <w:rsid w:val="00E627C0"/>
    <w:rsid w:val="00E62B61"/>
    <w:rsid w:val="00E6497C"/>
    <w:rsid w:val="00E6611F"/>
    <w:rsid w:val="00E664CB"/>
    <w:rsid w:val="00E66657"/>
    <w:rsid w:val="00E674F7"/>
    <w:rsid w:val="00E6752C"/>
    <w:rsid w:val="00E67A24"/>
    <w:rsid w:val="00E70CB2"/>
    <w:rsid w:val="00E7219F"/>
    <w:rsid w:val="00E72300"/>
    <w:rsid w:val="00E72F54"/>
    <w:rsid w:val="00E74384"/>
    <w:rsid w:val="00E77BE8"/>
    <w:rsid w:val="00E81512"/>
    <w:rsid w:val="00E82122"/>
    <w:rsid w:val="00E827C1"/>
    <w:rsid w:val="00E82F1F"/>
    <w:rsid w:val="00E852E9"/>
    <w:rsid w:val="00E86BD2"/>
    <w:rsid w:val="00E9016C"/>
    <w:rsid w:val="00E91F64"/>
    <w:rsid w:val="00E9205D"/>
    <w:rsid w:val="00E93421"/>
    <w:rsid w:val="00E95CE6"/>
    <w:rsid w:val="00EA00DC"/>
    <w:rsid w:val="00EA113B"/>
    <w:rsid w:val="00EA221B"/>
    <w:rsid w:val="00EA22B6"/>
    <w:rsid w:val="00EA3637"/>
    <w:rsid w:val="00EA3EB5"/>
    <w:rsid w:val="00EA6C9A"/>
    <w:rsid w:val="00EA7B02"/>
    <w:rsid w:val="00EB03E8"/>
    <w:rsid w:val="00EB07CC"/>
    <w:rsid w:val="00EB1CAA"/>
    <w:rsid w:val="00EB669F"/>
    <w:rsid w:val="00EB7775"/>
    <w:rsid w:val="00EB7CAC"/>
    <w:rsid w:val="00EC37C4"/>
    <w:rsid w:val="00EC7480"/>
    <w:rsid w:val="00ED0E90"/>
    <w:rsid w:val="00ED1145"/>
    <w:rsid w:val="00ED1670"/>
    <w:rsid w:val="00ED23B8"/>
    <w:rsid w:val="00ED2A08"/>
    <w:rsid w:val="00ED3216"/>
    <w:rsid w:val="00ED3437"/>
    <w:rsid w:val="00ED46F0"/>
    <w:rsid w:val="00ED4EAF"/>
    <w:rsid w:val="00ED78D0"/>
    <w:rsid w:val="00EE255B"/>
    <w:rsid w:val="00EE4095"/>
    <w:rsid w:val="00EE42BA"/>
    <w:rsid w:val="00EE511C"/>
    <w:rsid w:val="00EE5180"/>
    <w:rsid w:val="00EE6DC9"/>
    <w:rsid w:val="00EE7284"/>
    <w:rsid w:val="00EF0671"/>
    <w:rsid w:val="00EF0C46"/>
    <w:rsid w:val="00EF111D"/>
    <w:rsid w:val="00EF2991"/>
    <w:rsid w:val="00EF29FC"/>
    <w:rsid w:val="00EF2FB2"/>
    <w:rsid w:val="00EF4B3D"/>
    <w:rsid w:val="00EF520F"/>
    <w:rsid w:val="00EF6F3C"/>
    <w:rsid w:val="00F012CE"/>
    <w:rsid w:val="00F02E98"/>
    <w:rsid w:val="00F03455"/>
    <w:rsid w:val="00F03E3E"/>
    <w:rsid w:val="00F0612E"/>
    <w:rsid w:val="00F07021"/>
    <w:rsid w:val="00F07E77"/>
    <w:rsid w:val="00F14656"/>
    <w:rsid w:val="00F17C62"/>
    <w:rsid w:val="00F22AD9"/>
    <w:rsid w:val="00F2355C"/>
    <w:rsid w:val="00F23BF2"/>
    <w:rsid w:val="00F26393"/>
    <w:rsid w:val="00F310E5"/>
    <w:rsid w:val="00F3178F"/>
    <w:rsid w:val="00F31EA5"/>
    <w:rsid w:val="00F3322E"/>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60A0"/>
    <w:rsid w:val="00F609D7"/>
    <w:rsid w:val="00F616BA"/>
    <w:rsid w:val="00F61804"/>
    <w:rsid w:val="00F6432D"/>
    <w:rsid w:val="00F64A36"/>
    <w:rsid w:val="00F701A5"/>
    <w:rsid w:val="00F71A70"/>
    <w:rsid w:val="00F7530A"/>
    <w:rsid w:val="00F76F25"/>
    <w:rsid w:val="00F802C1"/>
    <w:rsid w:val="00F8221E"/>
    <w:rsid w:val="00F826B8"/>
    <w:rsid w:val="00F82E11"/>
    <w:rsid w:val="00F836C4"/>
    <w:rsid w:val="00F845DD"/>
    <w:rsid w:val="00F8612C"/>
    <w:rsid w:val="00F9040D"/>
    <w:rsid w:val="00F94764"/>
    <w:rsid w:val="00F94A92"/>
    <w:rsid w:val="00F95829"/>
    <w:rsid w:val="00F9772B"/>
    <w:rsid w:val="00FA0AE8"/>
    <w:rsid w:val="00FA1863"/>
    <w:rsid w:val="00FA3C46"/>
    <w:rsid w:val="00FB0D5E"/>
    <w:rsid w:val="00FB2275"/>
    <w:rsid w:val="00FB2F74"/>
    <w:rsid w:val="00FB4548"/>
    <w:rsid w:val="00FB4D64"/>
    <w:rsid w:val="00FB7095"/>
    <w:rsid w:val="00FC1826"/>
    <w:rsid w:val="00FC20F6"/>
    <w:rsid w:val="00FC21B7"/>
    <w:rsid w:val="00FC2341"/>
    <w:rsid w:val="00FC2489"/>
    <w:rsid w:val="00FC32B5"/>
    <w:rsid w:val="00FC3640"/>
    <w:rsid w:val="00FC513A"/>
    <w:rsid w:val="00FC619C"/>
    <w:rsid w:val="00FD0AE3"/>
    <w:rsid w:val="00FD34E6"/>
    <w:rsid w:val="00FD46EE"/>
    <w:rsid w:val="00FD68E6"/>
    <w:rsid w:val="00FE0565"/>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0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5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22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603</Words>
  <Characters>3440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清瀬市役所</dc:creator>
  <cp:lastModifiedBy>KIJ22191</cp:lastModifiedBy>
  <cp:revision>4</cp:revision>
  <cp:lastPrinted>2025-09-11T04:59:00Z</cp:lastPrinted>
  <dcterms:created xsi:type="dcterms:W3CDTF">2025-09-24T01:25:00Z</dcterms:created>
  <dcterms:modified xsi:type="dcterms:W3CDTF">2025-09-26T07:25:00Z</dcterms:modified>
</cp:coreProperties>
</file>